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C4A806" w14:textId="086F7C47" w:rsidR="0093562B" w:rsidRPr="00364C3A" w:rsidRDefault="0093562B" w:rsidP="00544395">
      <w:pPr>
        <w:spacing w:after="120" w:line="240" w:lineRule="auto"/>
        <w:jc w:val="center"/>
        <w:rPr>
          <w:rFonts w:ascii="Times New Roman" w:hAnsi="Times New Roman" w:cs="Times New Roman"/>
          <w:b/>
          <w:sz w:val="24"/>
          <w:szCs w:val="24"/>
        </w:rPr>
      </w:pPr>
      <w:bookmarkStart w:id="0" w:name="_GoBack"/>
      <w:bookmarkEnd w:id="0"/>
      <w:r w:rsidRPr="00364C3A">
        <w:rPr>
          <w:rFonts w:ascii="Times New Roman" w:hAnsi="Times New Roman" w:cs="Times New Roman"/>
          <w:b/>
          <w:sz w:val="24"/>
          <w:szCs w:val="24"/>
        </w:rPr>
        <w:t xml:space="preserve">Proyecto </w:t>
      </w:r>
      <w:r w:rsidR="00993B27" w:rsidRPr="00364C3A">
        <w:rPr>
          <w:rFonts w:ascii="Times New Roman" w:hAnsi="Times New Roman" w:cs="Times New Roman"/>
          <w:b/>
          <w:sz w:val="24"/>
          <w:szCs w:val="24"/>
        </w:rPr>
        <w:t>PNUD/GCF</w:t>
      </w:r>
      <w:r w:rsidRPr="00364C3A">
        <w:rPr>
          <w:rFonts w:ascii="Times New Roman" w:hAnsi="Times New Roman" w:cs="Times New Roman"/>
          <w:b/>
          <w:sz w:val="24"/>
          <w:szCs w:val="24"/>
        </w:rPr>
        <w:t xml:space="preserve"> “</w:t>
      </w:r>
      <w:r w:rsidR="00CB4FDB" w:rsidRPr="00364C3A">
        <w:rPr>
          <w:rFonts w:ascii="Times New Roman" w:hAnsi="Times New Roman" w:cs="Times New Roman"/>
          <w:b/>
          <w:sz w:val="24"/>
          <w:szCs w:val="24"/>
        </w:rPr>
        <w:t xml:space="preserve">Resiliencia costera </w:t>
      </w:r>
      <w:r w:rsidRPr="00364C3A">
        <w:rPr>
          <w:rFonts w:ascii="Times New Roman" w:hAnsi="Times New Roman" w:cs="Times New Roman"/>
          <w:b/>
          <w:sz w:val="24"/>
          <w:szCs w:val="24"/>
        </w:rPr>
        <w:t xml:space="preserve">al cambio climático </w:t>
      </w:r>
      <w:r w:rsidR="00CB4FDB" w:rsidRPr="00364C3A">
        <w:rPr>
          <w:rFonts w:ascii="Times New Roman" w:hAnsi="Times New Roman" w:cs="Times New Roman"/>
          <w:b/>
          <w:sz w:val="24"/>
          <w:szCs w:val="24"/>
        </w:rPr>
        <w:t xml:space="preserve">en Cuba a través de la adaptación </w:t>
      </w:r>
      <w:r w:rsidRPr="00364C3A">
        <w:rPr>
          <w:rFonts w:ascii="Times New Roman" w:hAnsi="Times New Roman" w:cs="Times New Roman"/>
          <w:b/>
          <w:sz w:val="24"/>
          <w:szCs w:val="24"/>
        </w:rPr>
        <w:t>basad</w:t>
      </w:r>
      <w:r w:rsidR="00CB4FDB" w:rsidRPr="00364C3A">
        <w:rPr>
          <w:rFonts w:ascii="Times New Roman" w:hAnsi="Times New Roman" w:cs="Times New Roman"/>
          <w:b/>
          <w:sz w:val="24"/>
          <w:szCs w:val="24"/>
        </w:rPr>
        <w:t>a</w:t>
      </w:r>
      <w:r w:rsidRPr="00364C3A">
        <w:rPr>
          <w:rFonts w:ascii="Times New Roman" w:hAnsi="Times New Roman" w:cs="Times New Roman"/>
          <w:b/>
          <w:sz w:val="24"/>
          <w:szCs w:val="24"/>
        </w:rPr>
        <w:t xml:space="preserve"> en ecosistemas</w:t>
      </w:r>
      <w:r w:rsidR="00993B27" w:rsidRPr="00364C3A">
        <w:rPr>
          <w:rFonts w:ascii="Times New Roman" w:hAnsi="Times New Roman" w:cs="Times New Roman"/>
          <w:b/>
          <w:sz w:val="24"/>
          <w:szCs w:val="24"/>
        </w:rPr>
        <w:t xml:space="preserve"> (Mi Costa)</w:t>
      </w:r>
      <w:r w:rsidRPr="00364C3A">
        <w:rPr>
          <w:rFonts w:ascii="Times New Roman" w:hAnsi="Times New Roman" w:cs="Times New Roman"/>
          <w:b/>
          <w:sz w:val="24"/>
          <w:szCs w:val="24"/>
        </w:rPr>
        <w:t>”</w:t>
      </w:r>
      <w:r w:rsidR="00CB4FDB" w:rsidRPr="00364C3A">
        <w:rPr>
          <w:rFonts w:ascii="Times New Roman" w:hAnsi="Times New Roman" w:cs="Times New Roman"/>
          <w:b/>
          <w:sz w:val="24"/>
          <w:szCs w:val="24"/>
        </w:rPr>
        <w:t xml:space="preserve">. </w:t>
      </w:r>
    </w:p>
    <w:p w14:paraId="6D6EB582" w14:textId="77777777" w:rsidR="0093562B" w:rsidRPr="00364C3A" w:rsidRDefault="0093562B" w:rsidP="001A604F">
      <w:pPr>
        <w:spacing w:after="0" w:line="240" w:lineRule="auto"/>
        <w:jc w:val="both"/>
        <w:rPr>
          <w:rFonts w:ascii="Times New Roman" w:hAnsi="Times New Roman" w:cs="Times New Roman"/>
          <w:sz w:val="24"/>
          <w:szCs w:val="24"/>
        </w:rPr>
      </w:pPr>
      <w:r w:rsidRPr="00364C3A">
        <w:rPr>
          <w:rFonts w:ascii="Times New Roman" w:hAnsi="Times New Roman" w:cs="Times New Roman"/>
          <w:sz w:val="24"/>
          <w:szCs w:val="24"/>
        </w:rPr>
        <w:t>Entidad Ejecutora</w:t>
      </w:r>
      <w:r w:rsidR="00993B27" w:rsidRPr="00364C3A">
        <w:rPr>
          <w:rFonts w:ascii="Times New Roman" w:hAnsi="Times New Roman" w:cs="Times New Roman"/>
          <w:sz w:val="24"/>
          <w:szCs w:val="24"/>
        </w:rPr>
        <w:t xml:space="preserve"> Nacional</w:t>
      </w:r>
      <w:r w:rsidRPr="00364C3A">
        <w:rPr>
          <w:rFonts w:ascii="Times New Roman" w:hAnsi="Times New Roman" w:cs="Times New Roman"/>
          <w:sz w:val="24"/>
          <w:szCs w:val="24"/>
        </w:rPr>
        <w:t xml:space="preserve">: </w:t>
      </w:r>
      <w:r w:rsidR="00993B27" w:rsidRPr="00364C3A">
        <w:rPr>
          <w:rFonts w:ascii="Times New Roman" w:hAnsi="Times New Roman" w:cs="Times New Roman"/>
          <w:sz w:val="24"/>
          <w:szCs w:val="24"/>
        </w:rPr>
        <w:t xml:space="preserve">Agencia de Medio Ambiente (AMA), mediante el </w:t>
      </w:r>
      <w:r w:rsidRPr="00364C3A">
        <w:rPr>
          <w:rFonts w:ascii="Times New Roman" w:hAnsi="Times New Roman" w:cs="Times New Roman"/>
          <w:sz w:val="24"/>
          <w:szCs w:val="24"/>
        </w:rPr>
        <w:t>Instituto de Ciencias del Mar (ICIMAR)</w:t>
      </w:r>
      <w:r w:rsidR="00993B27" w:rsidRPr="00364C3A">
        <w:rPr>
          <w:rFonts w:ascii="Times New Roman" w:hAnsi="Times New Roman" w:cs="Times New Roman"/>
          <w:sz w:val="24"/>
          <w:szCs w:val="24"/>
        </w:rPr>
        <w:t>, perteneciente al Ministerio de Ciencia, Tecnología y Medio Ambiente (CITMA).</w:t>
      </w:r>
    </w:p>
    <w:p w14:paraId="7A461EE1" w14:textId="4EA4CF50" w:rsidR="0093562B" w:rsidRPr="00364C3A" w:rsidRDefault="0093562B" w:rsidP="00364C3A">
      <w:pPr>
        <w:spacing w:after="0" w:line="240" w:lineRule="auto"/>
        <w:jc w:val="both"/>
        <w:rPr>
          <w:rFonts w:ascii="Times New Roman" w:hAnsi="Times New Roman" w:cs="Times New Roman"/>
          <w:sz w:val="24"/>
          <w:szCs w:val="24"/>
        </w:rPr>
      </w:pPr>
      <w:r w:rsidRPr="00364C3A">
        <w:rPr>
          <w:rFonts w:ascii="Times New Roman" w:hAnsi="Times New Roman" w:cs="Times New Roman"/>
          <w:sz w:val="24"/>
          <w:szCs w:val="24"/>
        </w:rPr>
        <w:t xml:space="preserve">                                                           </w:t>
      </w:r>
    </w:p>
    <w:p w14:paraId="6F1B897C" w14:textId="77777777" w:rsidR="0093562B" w:rsidRPr="00364C3A" w:rsidRDefault="0093562B" w:rsidP="001A604F">
      <w:pPr>
        <w:spacing w:after="120" w:line="240" w:lineRule="auto"/>
        <w:jc w:val="both"/>
        <w:rPr>
          <w:rFonts w:ascii="Times New Roman" w:hAnsi="Times New Roman" w:cs="Times New Roman"/>
          <w:sz w:val="24"/>
          <w:szCs w:val="24"/>
        </w:rPr>
      </w:pPr>
      <w:r w:rsidRPr="00364C3A">
        <w:rPr>
          <w:rFonts w:ascii="Times New Roman" w:hAnsi="Times New Roman" w:cs="Times New Roman"/>
          <w:sz w:val="24"/>
          <w:szCs w:val="24"/>
        </w:rPr>
        <w:t>Agencia Implementadora: PNUD</w:t>
      </w:r>
    </w:p>
    <w:p w14:paraId="0E763BAF" w14:textId="77777777" w:rsidR="0093562B" w:rsidRPr="00364C3A" w:rsidRDefault="0093562B" w:rsidP="00544395">
      <w:pPr>
        <w:spacing w:after="120" w:line="240" w:lineRule="auto"/>
        <w:jc w:val="both"/>
        <w:rPr>
          <w:rFonts w:ascii="Times New Roman" w:hAnsi="Times New Roman" w:cs="Times New Roman"/>
          <w:i/>
          <w:sz w:val="24"/>
          <w:szCs w:val="24"/>
        </w:rPr>
      </w:pPr>
      <w:r w:rsidRPr="00364C3A">
        <w:rPr>
          <w:rFonts w:ascii="Times New Roman" w:hAnsi="Times New Roman" w:cs="Times New Roman"/>
          <w:sz w:val="24"/>
          <w:szCs w:val="24"/>
        </w:rPr>
        <w:t>Financista: Fondo Verde del Clima</w:t>
      </w:r>
      <w:r w:rsidR="00993B27" w:rsidRPr="00364C3A">
        <w:rPr>
          <w:rFonts w:ascii="Times New Roman" w:hAnsi="Times New Roman" w:cs="Times New Roman"/>
          <w:sz w:val="24"/>
          <w:szCs w:val="24"/>
        </w:rPr>
        <w:t xml:space="preserve"> </w:t>
      </w:r>
      <w:r w:rsidR="00993B27" w:rsidRPr="00364C3A">
        <w:rPr>
          <w:rFonts w:ascii="Times New Roman" w:hAnsi="Times New Roman" w:cs="Times New Roman"/>
          <w:i/>
          <w:sz w:val="24"/>
          <w:szCs w:val="24"/>
        </w:rPr>
        <w:t>(GCF, por sus siglas en inglés)</w:t>
      </w:r>
    </w:p>
    <w:p w14:paraId="68DC4FC2" w14:textId="77777777" w:rsidR="0093562B" w:rsidRPr="00364C3A" w:rsidRDefault="0093562B" w:rsidP="00544395">
      <w:pPr>
        <w:spacing w:after="120" w:line="240" w:lineRule="auto"/>
        <w:jc w:val="both"/>
        <w:rPr>
          <w:rFonts w:ascii="Times New Roman" w:hAnsi="Times New Roman" w:cs="Times New Roman"/>
          <w:sz w:val="24"/>
          <w:szCs w:val="24"/>
        </w:rPr>
      </w:pPr>
      <w:r w:rsidRPr="00364C3A">
        <w:rPr>
          <w:rFonts w:ascii="Times New Roman" w:hAnsi="Times New Roman" w:cs="Times New Roman"/>
          <w:sz w:val="24"/>
          <w:szCs w:val="24"/>
        </w:rPr>
        <w:t>Duración del proyecto: 8 años</w:t>
      </w:r>
      <w:r w:rsidR="00CB4FDB" w:rsidRPr="00364C3A">
        <w:rPr>
          <w:rFonts w:ascii="Times New Roman" w:hAnsi="Times New Roman" w:cs="Times New Roman"/>
          <w:sz w:val="24"/>
          <w:szCs w:val="24"/>
        </w:rPr>
        <w:t xml:space="preserve"> de inversión + 22 años de mantenimiento </w:t>
      </w:r>
      <w:r w:rsidR="00CB4FDB" w:rsidRPr="0028335A">
        <w:rPr>
          <w:rFonts w:ascii="Times New Roman" w:hAnsi="Times New Roman" w:cs="Times New Roman"/>
          <w:i/>
          <w:sz w:val="24"/>
          <w:szCs w:val="24"/>
        </w:rPr>
        <w:t>(30 años total)</w:t>
      </w:r>
    </w:p>
    <w:p w14:paraId="66ECC59A" w14:textId="13A7B473" w:rsidR="0093562B" w:rsidRPr="00364C3A" w:rsidRDefault="0093562B" w:rsidP="00544395">
      <w:pPr>
        <w:spacing w:after="120" w:line="240" w:lineRule="auto"/>
        <w:jc w:val="both"/>
        <w:rPr>
          <w:rFonts w:ascii="Times New Roman" w:hAnsi="Times New Roman" w:cs="Times New Roman"/>
          <w:sz w:val="24"/>
          <w:szCs w:val="24"/>
        </w:rPr>
      </w:pPr>
      <w:r w:rsidRPr="00364C3A">
        <w:rPr>
          <w:rFonts w:ascii="Times New Roman" w:hAnsi="Times New Roman" w:cs="Times New Roman"/>
          <w:sz w:val="24"/>
          <w:szCs w:val="24"/>
        </w:rPr>
        <w:t>Financiamiento:</w:t>
      </w:r>
      <w:r w:rsidR="000E78A1">
        <w:rPr>
          <w:rFonts w:ascii="Times New Roman" w:hAnsi="Times New Roman" w:cs="Times New Roman"/>
          <w:sz w:val="24"/>
          <w:szCs w:val="24"/>
        </w:rPr>
        <w:t xml:space="preserve"> </w:t>
      </w:r>
      <w:r w:rsidR="00B33D4D" w:rsidRPr="00DA75F1">
        <w:rPr>
          <w:rFonts w:ascii="Times New Roman" w:hAnsi="Times New Roman" w:cs="Times New Roman"/>
          <w:sz w:val="24"/>
          <w:szCs w:val="24"/>
        </w:rPr>
        <w:t>23,927,294</w:t>
      </w:r>
      <w:r w:rsidR="00B33D4D">
        <w:rPr>
          <w:rFonts w:ascii="Times New Roman" w:hAnsi="Times New Roman" w:cs="Times New Roman"/>
          <w:sz w:val="24"/>
          <w:szCs w:val="24"/>
        </w:rPr>
        <w:t xml:space="preserve">.00  </w:t>
      </w:r>
      <w:r w:rsidR="00B33D4D" w:rsidRPr="000455FD">
        <w:rPr>
          <w:rFonts w:ascii="Times New Roman" w:hAnsi="Times New Roman" w:cs="Times New Roman"/>
          <w:sz w:val="24"/>
          <w:szCs w:val="24"/>
        </w:rPr>
        <w:t xml:space="preserve">USD </w:t>
      </w:r>
    </w:p>
    <w:p w14:paraId="24659604" w14:textId="12CE805A" w:rsidR="0017167B" w:rsidRPr="00364C3A" w:rsidRDefault="0093562B" w:rsidP="00544395">
      <w:pPr>
        <w:spacing w:after="120" w:line="240" w:lineRule="auto"/>
        <w:jc w:val="both"/>
        <w:rPr>
          <w:rFonts w:ascii="Times New Roman" w:hAnsi="Times New Roman" w:cs="Times New Roman"/>
          <w:sz w:val="24"/>
          <w:szCs w:val="24"/>
        </w:rPr>
      </w:pPr>
      <w:r w:rsidRPr="00364C3A">
        <w:rPr>
          <w:rFonts w:ascii="Times New Roman" w:hAnsi="Times New Roman" w:cs="Times New Roman"/>
          <w:sz w:val="24"/>
          <w:szCs w:val="24"/>
        </w:rPr>
        <w:t>Cofinanciamiento de gobierno y sectores</w:t>
      </w:r>
      <w:r w:rsidR="0079373A" w:rsidRPr="00364C3A">
        <w:rPr>
          <w:rFonts w:ascii="Times New Roman" w:hAnsi="Times New Roman" w:cs="Times New Roman"/>
          <w:sz w:val="24"/>
          <w:szCs w:val="24"/>
        </w:rPr>
        <w:t xml:space="preserve"> a declarar al </w:t>
      </w:r>
      <w:r w:rsidR="00993B27" w:rsidRPr="00364C3A">
        <w:rPr>
          <w:rFonts w:ascii="Times New Roman" w:hAnsi="Times New Roman" w:cs="Times New Roman"/>
          <w:sz w:val="24"/>
          <w:szCs w:val="24"/>
        </w:rPr>
        <w:t>GCF</w:t>
      </w:r>
      <w:r w:rsidRPr="00364C3A">
        <w:rPr>
          <w:rFonts w:ascii="Times New Roman" w:hAnsi="Times New Roman" w:cs="Times New Roman"/>
          <w:sz w:val="24"/>
          <w:szCs w:val="24"/>
        </w:rPr>
        <w:t xml:space="preserve">: </w:t>
      </w:r>
      <w:r w:rsidR="002745A0">
        <w:rPr>
          <w:rFonts w:ascii="Times New Roman" w:hAnsi="Times New Roman" w:cs="Times New Roman"/>
          <w:sz w:val="24"/>
          <w:szCs w:val="24"/>
        </w:rPr>
        <w:t>488,</w:t>
      </w:r>
      <w:r w:rsidR="002745A0" w:rsidRPr="00DA75F1">
        <w:rPr>
          <w:rFonts w:ascii="Times New Roman" w:hAnsi="Times New Roman" w:cs="Times New Roman"/>
          <w:sz w:val="24"/>
          <w:szCs w:val="24"/>
        </w:rPr>
        <w:t xml:space="preserve">926,440.00 </w:t>
      </w:r>
      <w:r w:rsidR="00F52CDD" w:rsidRPr="00364C3A">
        <w:rPr>
          <w:rFonts w:ascii="Times New Roman" w:hAnsi="Times New Roman" w:cs="Times New Roman"/>
          <w:sz w:val="24"/>
          <w:szCs w:val="24"/>
        </w:rPr>
        <w:t>CUP</w:t>
      </w:r>
      <w:r w:rsidR="0017167B" w:rsidRPr="00364C3A">
        <w:rPr>
          <w:rFonts w:ascii="Times New Roman" w:hAnsi="Times New Roman" w:cs="Times New Roman"/>
          <w:sz w:val="24"/>
          <w:szCs w:val="24"/>
        </w:rPr>
        <w:t xml:space="preserve"> </w:t>
      </w:r>
      <w:r w:rsidR="0017167B" w:rsidRPr="0028335A">
        <w:rPr>
          <w:rFonts w:ascii="Times New Roman" w:hAnsi="Times New Roman" w:cs="Times New Roman"/>
          <w:i/>
          <w:sz w:val="24"/>
          <w:szCs w:val="24"/>
        </w:rPr>
        <w:t>(Incluye las acciones a realizar para los 8 años y los 22 años posteriores)</w:t>
      </w:r>
    </w:p>
    <w:p w14:paraId="6838CE99" w14:textId="77777777" w:rsidR="0017167B" w:rsidRPr="00364C3A" w:rsidRDefault="0017167B" w:rsidP="00544395">
      <w:pPr>
        <w:spacing w:after="120" w:line="240" w:lineRule="auto"/>
        <w:jc w:val="both"/>
        <w:rPr>
          <w:rFonts w:ascii="Times New Roman" w:hAnsi="Times New Roman" w:cs="Times New Roman"/>
          <w:sz w:val="24"/>
          <w:szCs w:val="24"/>
        </w:rPr>
      </w:pPr>
    </w:p>
    <w:p w14:paraId="665AB7CB" w14:textId="29C372E5" w:rsidR="00993B27" w:rsidRPr="00364C3A" w:rsidRDefault="00C8176B" w:rsidP="00E50DA6">
      <w:pPr>
        <w:spacing w:after="120" w:line="240" w:lineRule="auto"/>
        <w:jc w:val="both"/>
        <w:rPr>
          <w:rFonts w:ascii="Times New Roman" w:hAnsi="Times New Roman" w:cs="Times New Roman"/>
          <w:sz w:val="24"/>
          <w:szCs w:val="24"/>
        </w:rPr>
      </w:pPr>
      <w:r w:rsidRPr="00364C3A">
        <w:rPr>
          <w:rFonts w:ascii="Times New Roman" w:hAnsi="Times New Roman" w:cs="Times New Roman"/>
          <w:sz w:val="24"/>
          <w:szCs w:val="24"/>
        </w:rPr>
        <w:t>El proyecto tiene un a</w:t>
      </w:r>
      <w:r w:rsidR="00F52CDD" w:rsidRPr="00364C3A">
        <w:rPr>
          <w:rFonts w:ascii="Times New Roman" w:hAnsi="Times New Roman" w:cs="Times New Roman"/>
          <w:sz w:val="24"/>
          <w:szCs w:val="24"/>
        </w:rPr>
        <w:t>lcance nacional</w:t>
      </w:r>
      <w:r w:rsidRPr="00364C3A">
        <w:rPr>
          <w:rFonts w:ascii="Times New Roman" w:hAnsi="Times New Roman" w:cs="Times New Roman"/>
          <w:sz w:val="24"/>
          <w:szCs w:val="24"/>
        </w:rPr>
        <w:t xml:space="preserve"> y</w:t>
      </w:r>
      <w:r w:rsidR="00F52CDD" w:rsidRPr="00364C3A">
        <w:rPr>
          <w:rFonts w:ascii="Times New Roman" w:hAnsi="Times New Roman" w:cs="Times New Roman"/>
          <w:sz w:val="24"/>
          <w:szCs w:val="24"/>
        </w:rPr>
        <w:t xml:space="preserve"> abarca </w:t>
      </w:r>
      <w:r w:rsidR="007F07C9" w:rsidRPr="00364C3A">
        <w:rPr>
          <w:rFonts w:ascii="Times New Roman" w:hAnsi="Times New Roman" w:cs="Times New Roman"/>
          <w:sz w:val="24"/>
          <w:szCs w:val="24"/>
        </w:rPr>
        <w:t>7</w:t>
      </w:r>
      <w:r w:rsidR="00F52CDD" w:rsidRPr="00364C3A">
        <w:rPr>
          <w:rFonts w:ascii="Times New Roman" w:hAnsi="Times New Roman" w:cs="Times New Roman"/>
          <w:sz w:val="24"/>
          <w:szCs w:val="24"/>
        </w:rPr>
        <w:t xml:space="preserve"> provincias</w:t>
      </w:r>
      <w:r w:rsidR="00B000C4" w:rsidRPr="00364C3A">
        <w:rPr>
          <w:rFonts w:ascii="Times New Roman" w:hAnsi="Times New Roman" w:cs="Times New Roman"/>
          <w:sz w:val="24"/>
          <w:szCs w:val="24"/>
        </w:rPr>
        <w:t>,</w:t>
      </w:r>
      <w:r w:rsidR="00F52CDD" w:rsidRPr="00364C3A">
        <w:rPr>
          <w:rFonts w:ascii="Times New Roman" w:hAnsi="Times New Roman" w:cs="Times New Roman"/>
          <w:sz w:val="24"/>
          <w:szCs w:val="24"/>
        </w:rPr>
        <w:t xml:space="preserve"> </w:t>
      </w:r>
      <w:r w:rsidR="00FC78B0" w:rsidRPr="00364C3A">
        <w:rPr>
          <w:rFonts w:ascii="Times New Roman" w:hAnsi="Times New Roman" w:cs="Times New Roman"/>
          <w:sz w:val="24"/>
          <w:szCs w:val="24"/>
        </w:rPr>
        <w:t>24</w:t>
      </w:r>
      <w:r w:rsidR="00F52CDD" w:rsidRPr="00364C3A">
        <w:rPr>
          <w:rFonts w:ascii="Times New Roman" w:hAnsi="Times New Roman" w:cs="Times New Roman"/>
          <w:sz w:val="24"/>
          <w:szCs w:val="24"/>
        </w:rPr>
        <w:t xml:space="preserve"> municipios </w:t>
      </w:r>
      <w:r w:rsidR="00B000C4" w:rsidRPr="00364C3A">
        <w:rPr>
          <w:rFonts w:ascii="Times New Roman" w:hAnsi="Times New Roman" w:cs="Times New Roman"/>
          <w:sz w:val="24"/>
          <w:szCs w:val="24"/>
        </w:rPr>
        <w:t xml:space="preserve">y </w:t>
      </w:r>
      <w:r w:rsidR="00734D03" w:rsidRPr="00364C3A">
        <w:rPr>
          <w:rFonts w:ascii="Times New Roman" w:hAnsi="Times New Roman" w:cs="Times New Roman"/>
          <w:sz w:val="24"/>
          <w:szCs w:val="24"/>
        </w:rPr>
        <w:t xml:space="preserve">7 </w:t>
      </w:r>
      <w:r w:rsidR="00B000C4" w:rsidRPr="00364C3A">
        <w:rPr>
          <w:rFonts w:ascii="Times New Roman" w:hAnsi="Times New Roman" w:cs="Times New Roman"/>
          <w:sz w:val="24"/>
          <w:szCs w:val="24"/>
        </w:rPr>
        <w:t xml:space="preserve">asentamientos </w:t>
      </w:r>
      <w:r w:rsidR="00F52CDD" w:rsidRPr="00364C3A">
        <w:rPr>
          <w:rFonts w:ascii="Times New Roman" w:hAnsi="Times New Roman" w:cs="Times New Roman"/>
          <w:sz w:val="24"/>
          <w:szCs w:val="24"/>
        </w:rPr>
        <w:t>costeros</w:t>
      </w:r>
      <w:r w:rsidR="00993B27" w:rsidRPr="00364C3A">
        <w:rPr>
          <w:rFonts w:ascii="Times New Roman" w:hAnsi="Times New Roman" w:cs="Times New Roman"/>
          <w:sz w:val="24"/>
          <w:szCs w:val="24"/>
        </w:rPr>
        <w:t xml:space="preserve"> y se propone establecer acciones de adaptación costera en las áreas de intervención, así como que la experiencia pueda ser replicada a otras zonas costeras del país a mediano y largo plazo. Las áreas de intervención del proyecto están definidas por dos tramos comprendidos entre las provincias Pinar del Río, Artemisa, Mayabeque (Tramo 1) y los de Ciego de Ávila, Camagüey, Las Tunas y Granma (Tramo 2), con un total de 1, 3 millones de beneficiarios. </w:t>
      </w:r>
    </w:p>
    <w:p w14:paraId="4149DC62" w14:textId="77777777" w:rsidR="00993B27" w:rsidRPr="00364C3A" w:rsidRDefault="00993B27" w:rsidP="00E50DA6">
      <w:pPr>
        <w:spacing w:after="120" w:line="240" w:lineRule="auto"/>
        <w:jc w:val="both"/>
        <w:rPr>
          <w:rFonts w:ascii="Times New Roman" w:hAnsi="Times New Roman" w:cs="Times New Roman"/>
          <w:sz w:val="24"/>
          <w:szCs w:val="24"/>
        </w:rPr>
      </w:pPr>
    </w:p>
    <w:p w14:paraId="79E0F615" w14:textId="40DFDA61" w:rsidR="008364F5" w:rsidRPr="00364C3A" w:rsidRDefault="00B000C4" w:rsidP="00E50DA6">
      <w:pPr>
        <w:spacing w:after="120" w:line="240" w:lineRule="auto"/>
        <w:jc w:val="both"/>
        <w:rPr>
          <w:rFonts w:ascii="Times New Roman" w:hAnsi="Times New Roman" w:cs="Times New Roman"/>
          <w:sz w:val="24"/>
          <w:szCs w:val="24"/>
        </w:rPr>
      </w:pPr>
      <w:r w:rsidRPr="00364C3A">
        <w:rPr>
          <w:rFonts w:ascii="Times New Roman" w:hAnsi="Times New Roman" w:cs="Times New Roman"/>
          <w:sz w:val="24"/>
          <w:szCs w:val="24"/>
        </w:rPr>
        <w:t xml:space="preserve">Como </w:t>
      </w:r>
      <w:r w:rsidR="008364F5" w:rsidRPr="00364C3A">
        <w:rPr>
          <w:rFonts w:ascii="Times New Roman" w:hAnsi="Times New Roman" w:cs="Times New Roman"/>
          <w:sz w:val="24"/>
          <w:szCs w:val="24"/>
        </w:rPr>
        <w:t xml:space="preserve">objetivo </w:t>
      </w:r>
      <w:r w:rsidRPr="00364C3A">
        <w:rPr>
          <w:rFonts w:ascii="Times New Roman" w:hAnsi="Times New Roman" w:cs="Times New Roman"/>
          <w:sz w:val="24"/>
          <w:szCs w:val="24"/>
        </w:rPr>
        <w:t xml:space="preserve">fundamental, </w:t>
      </w:r>
      <w:r w:rsidR="008364F5" w:rsidRPr="00364C3A">
        <w:rPr>
          <w:rFonts w:ascii="Times New Roman" w:hAnsi="Times New Roman" w:cs="Times New Roman"/>
          <w:sz w:val="24"/>
          <w:szCs w:val="24"/>
        </w:rPr>
        <w:t xml:space="preserve">el proyecto </w:t>
      </w:r>
      <w:r w:rsidRPr="00364C3A">
        <w:rPr>
          <w:rFonts w:ascii="Times New Roman" w:hAnsi="Times New Roman" w:cs="Times New Roman"/>
          <w:sz w:val="24"/>
          <w:szCs w:val="24"/>
        </w:rPr>
        <w:t>plantea</w:t>
      </w:r>
      <w:r w:rsidR="008364F5" w:rsidRPr="00364C3A">
        <w:rPr>
          <w:rFonts w:ascii="Times New Roman" w:hAnsi="Times New Roman" w:cs="Times New Roman"/>
          <w:sz w:val="24"/>
          <w:szCs w:val="24"/>
        </w:rPr>
        <w:t xml:space="preserve"> aumentar la resiliencia ante los efectos del cambio climático en comunidades y ecosistemas</w:t>
      </w:r>
      <w:r w:rsidR="00684709">
        <w:rPr>
          <w:rFonts w:ascii="Times New Roman" w:hAnsi="Times New Roman" w:cs="Times New Roman"/>
          <w:sz w:val="24"/>
          <w:szCs w:val="24"/>
        </w:rPr>
        <w:t xml:space="preserve"> costeros,</w:t>
      </w:r>
      <w:r w:rsidR="008364F5" w:rsidRPr="00364C3A">
        <w:rPr>
          <w:rFonts w:ascii="Times New Roman" w:hAnsi="Times New Roman" w:cs="Times New Roman"/>
          <w:sz w:val="24"/>
          <w:szCs w:val="24"/>
        </w:rPr>
        <w:t xml:space="preserve"> mediante la implementación de la </w:t>
      </w:r>
      <w:r w:rsidR="00F95B62" w:rsidRPr="00364C3A">
        <w:rPr>
          <w:rFonts w:ascii="Times New Roman" w:hAnsi="Times New Roman" w:cs="Times New Roman"/>
          <w:sz w:val="24"/>
          <w:szCs w:val="24"/>
        </w:rPr>
        <w:t>A</w:t>
      </w:r>
      <w:r w:rsidR="008364F5" w:rsidRPr="00364C3A">
        <w:rPr>
          <w:rFonts w:ascii="Times New Roman" w:hAnsi="Times New Roman" w:cs="Times New Roman"/>
          <w:sz w:val="24"/>
          <w:szCs w:val="24"/>
        </w:rPr>
        <w:t xml:space="preserve">daptación </w:t>
      </w:r>
      <w:r w:rsidR="00F95B62" w:rsidRPr="00364C3A">
        <w:rPr>
          <w:rFonts w:ascii="Times New Roman" w:hAnsi="Times New Roman" w:cs="Times New Roman"/>
          <w:sz w:val="24"/>
          <w:szCs w:val="24"/>
        </w:rPr>
        <w:t>B</w:t>
      </w:r>
      <w:r w:rsidR="008364F5" w:rsidRPr="00364C3A">
        <w:rPr>
          <w:rFonts w:ascii="Times New Roman" w:hAnsi="Times New Roman" w:cs="Times New Roman"/>
          <w:sz w:val="24"/>
          <w:szCs w:val="24"/>
        </w:rPr>
        <w:t xml:space="preserve">asada en </w:t>
      </w:r>
      <w:r w:rsidR="00F95B62" w:rsidRPr="00364C3A">
        <w:rPr>
          <w:rFonts w:ascii="Times New Roman" w:hAnsi="Times New Roman" w:cs="Times New Roman"/>
          <w:sz w:val="24"/>
          <w:szCs w:val="24"/>
        </w:rPr>
        <w:t>E</w:t>
      </w:r>
      <w:r w:rsidR="008364F5" w:rsidRPr="00364C3A">
        <w:rPr>
          <w:rFonts w:ascii="Times New Roman" w:hAnsi="Times New Roman" w:cs="Times New Roman"/>
          <w:sz w:val="24"/>
          <w:szCs w:val="24"/>
        </w:rPr>
        <w:t xml:space="preserve">cosistemas (ABE), la creación de capacidades de la comunidad local </w:t>
      </w:r>
      <w:r w:rsidRPr="00364C3A">
        <w:rPr>
          <w:rFonts w:ascii="Times New Roman" w:hAnsi="Times New Roman" w:cs="Times New Roman"/>
          <w:sz w:val="24"/>
          <w:szCs w:val="24"/>
        </w:rPr>
        <w:t xml:space="preserve">para la adaptación </w:t>
      </w:r>
      <w:r w:rsidR="008364F5" w:rsidRPr="00364C3A">
        <w:rPr>
          <w:rFonts w:ascii="Times New Roman" w:hAnsi="Times New Roman" w:cs="Times New Roman"/>
          <w:sz w:val="24"/>
          <w:szCs w:val="24"/>
        </w:rPr>
        <w:t xml:space="preserve">y la integración de ABE dentro de </w:t>
      </w:r>
      <w:r w:rsidR="00846822" w:rsidRPr="00364C3A">
        <w:rPr>
          <w:rFonts w:ascii="Times New Roman" w:hAnsi="Times New Roman" w:cs="Times New Roman"/>
          <w:sz w:val="24"/>
          <w:szCs w:val="24"/>
        </w:rPr>
        <w:t>la</w:t>
      </w:r>
      <w:r w:rsidR="008364F5" w:rsidRPr="00364C3A">
        <w:rPr>
          <w:rFonts w:ascii="Times New Roman" w:hAnsi="Times New Roman" w:cs="Times New Roman"/>
          <w:sz w:val="24"/>
          <w:szCs w:val="24"/>
        </w:rPr>
        <w:t xml:space="preserve"> planificación local y nacional para la gestión costera.</w:t>
      </w:r>
    </w:p>
    <w:p w14:paraId="464D69C2" w14:textId="77777777" w:rsidR="006D5D8A" w:rsidRPr="00364C3A" w:rsidRDefault="006D5D8A" w:rsidP="00E50DA6">
      <w:pPr>
        <w:spacing w:after="120" w:line="240" w:lineRule="auto"/>
        <w:jc w:val="both"/>
        <w:rPr>
          <w:rFonts w:ascii="Times New Roman" w:hAnsi="Times New Roman" w:cs="Times New Roman"/>
          <w:sz w:val="24"/>
          <w:szCs w:val="24"/>
        </w:rPr>
      </w:pPr>
      <w:r w:rsidRPr="00364C3A">
        <w:rPr>
          <w:rFonts w:ascii="Times New Roman" w:hAnsi="Times New Roman" w:cs="Times New Roman"/>
          <w:sz w:val="24"/>
          <w:szCs w:val="24"/>
        </w:rPr>
        <w:t xml:space="preserve">Las intervenciones previstas por el proyecto para la adaptación efectiva al </w:t>
      </w:r>
      <w:r w:rsidR="00F95B62" w:rsidRPr="00364C3A">
        <w:rPr>
          <w:rFonts w:ascii="Times New Roman" w:hAnsi="Times New Roman" w:cs="Times New Roman"/>
          <w:sz w:val="24"/>
          <w:szCs w:val="24"/>
        </w:rPr>
        <w:t>Cambio Climático (</w:t>
      </w:r>
      <w:r w:rsidRPr="00364C3A">
        <w:rPr>
          <w:rFonts w:ascii="Times New Roman" w:hAnsi="Times New Roman" w:cs="Times New Roman"/>
          <w:sz w:val="24"/>
          <w:szCs w:val="24"/>
        </w:rPr>
        <w:t>CC</w:t>
      </w:r>
      <w:r w:rsidR="00F95B62" w:rsidRPr="00364C3A">
        <w:rPr>
          <w:rFonts w:ascii="Times New Roman" w:hAnsi="Times New Roman" w:cs="Times New Roman"/>
          <w:sz w:val="24"/>
          <w:szCs w:val="24"/>
        </w:rPr>
        <w:t>)</w:t>
      </w:r>
      <w:r w:rsidRPr="00364C3A">
        <w:rPr>
          <w:rFonts w:ascii="Times New Roman" w:hAnsi="Times New Roman" w:cs="Times New Roman"/>
          <w:sz w:val="24"/>
          <w:szCs w:val="24"/>
        </w:rPr>
        <w:t xml:space="preserve"> en las áreas costeras se prevén a partir de </w:t>
      </w:r>
      <w:r w:rsidR="00C8176B" w:rsidRPr="00364C3A">
        <w:rPr>
          <w:rFonts w:ascii="Times New Roman" w:hAnsi="Times New Roman" w:cs="Times New Roman"/>
          <w:sz w:val="24"/>
          <w:szCs w:val="24"/>
        </w:rPr>
        <w:t>do</w:t>
      </w:r>
      <w:r w:rsidRPr="00364C3A">
        <w:rPr>
          <w:rFonts w:ascii="Times New Roman" w:hAnsi="Times New Roman" w:cs="Times New Roman"/>
          <w:sz w:val="24"/>
          <w:szCs w:val="24"/>
        </w:rPr>
        <w:t xml:space="preserve">s </w:t>
      </w:r>
      <w:r w:rsidR="009563E8" w:rsidRPr="00364C3A">
        <w:rPr>
          <w:rFonts w:ascii="Times New Roman" w:hAnsi="Times New Roman" w:cs="Times New Roman"/>
          <w:sz w:val="24"/>
          <w:szCs w:val="24"/>
        </w:rPr>
        <w:t xml:space="preserve">componentes, cuyas </w:t>
      </w:r>
      <w:r w:rsidRPr="00364C3A">
        <w:rPr>
          <w:rFonts w:ascii="Times New Roman" w:hAnsi="Times New Roman" w:cs="Times New Roman"/>
          <w:sz w:val="24"/>
          <w:szCs w:val="24"/>
        </w:rPr>
        <w:t xml:space="preserve">líneas de acción </w:t>
      </w:r>
      <w:r w:rsidR="009563E8" w:rsidRPr="00364C3A">
        <w:rPr>
          <w:rFonts w:ascii="Times New Roman" w:hAnsi="Times New Roman" w:cs="Times New Roman"/>
          <w:sz w:val="24"/>
          <w:szCs w:val="24"/>
        </w:rPr>
        <w:t xml:space="preserve">se insertan </w:t>
      </w:r>
      <w:r w:rsidRPr="00364C3A">
        <w:rPr>
          <w:rFonts w:ascii="Times New Roman" w:hAnsi="Times New Roman" w:cs="Times New Roman"/>
          <w:sz w:val="24"/>
          <w:szCs w:val="24"/>
        </w:rPr>
        <w:t>de manera integrada.</w:t>
      </w:r>
    </w:p>
    <w:p w14:paraId="22DF0122" w14:textId="77777777" w:rsidR="00310B0F" w:rsidRPr="00364C3A" w:rsidRDefault="00310B0F" w:rsidP="009563E8">
      <w:pPr>
        <w:pStyle w:val="ListParagraph"/>
        <w:spacing w:after="120" w:line="240" w:lineRule="auto"/>
        <w:ind w:left="284"/>
        <w:jc w:val="both"/>
        <w:rPr>
          <w:rFonts w:ascii="Times New Roman" w:hAnsi="Times New Roman" w:cs="Times New Roman"/>
          <w:sz w:val="24"/>
          <w:szCs w:val="24"/>
        </w:rPr>
      </w:pPr>
    </w:p>
    <w:p w14:paraId="603B3E08" w14:textId="66C998BF" w:rsidR="006D5D8A" w:rsidRPr="00364C3A" w:rsidRDefault="009563E8" w:rsidP="00310B0F">
      <w:pPr>
        <w:pStyle w:val="ListParagraph"/>
        <w:spacing w:after="120" w:line="240" w:lineRule="auto"/>
        <w:ind w:left="0"/>
        <w:jc w:val="both"/>
        <w:rPr>
          <w:rFonts w:ascii="Times New Roman" w:hAnsi="Times New Roman" w:cs="Times New Roman"/>
          <w:b/>
          <w:sz w:val="24"/>
          <w:szCs w:val="24"/>
        </w:rPr>
      </w:pPr>
      <w:r w:rsidRPr="00364C3A">
        <w:rPr>
          <w:rFonts w:ascii="Times New Roman" w:hAnsi="Times New Roman" w:cs="Times New Roman"/>
          <w:b/>
          <w:sz w:val="24"/>
          <w:szCs w:val="24"/>
        </w:rPr>
        <w:t xml:space="preserve">Componente 1. </w:t>
      </w:r>
      <w:r w:rsidR="006D5D8A" w:rsidRPr="00364C3A">
        <w:rPr>
          <w:rFonts w:ascii="Times New Roman" w:hAnsi="Times New Roman" w:cs="Times New Roman"/>
          <w:b/>
          <w:sz w:val="24"/>
          <w:szCs w:val="24"/>
        </w:rPr>
        <w:t>Rehabilitación integral de</w:t>
      </w:r>
      <w:r w:rsidR="00C8176B" w:rsidRPr="00364C3A">
        <w:rPr>
          <w:rFonts w:ascii="Times New Roman" w:hAnsi="Times New Roman" w:cs="Times New Roman"/>
          <w:b/>
          <w:sz w:val="24"/>
          <w:szCs w:val="24"/>
        </w:rPr>
        <w:t xml:space="preserve"> </w:t>
      </w:r>
      <w:r w:rsidR="00081954" w:rsidRPr="00364C3A">
        <w:rPr>
          <w:rFonts w:ascii="Times New Roman" w:hAnsi="Times New Roman" w:cs="Times New Roman"/>
          <w:b/>
          <w:sz w:val="24"/>
          <w:szCs w:val="24"/>
        </w:rPr>
        <w:t>l</w:t>
      </w:r>
      <w:r w:rsidR="00C8176B" w:rsidRPr="00364C3A">
        <w:rPr>
          <w:rFonts w:ascii="Times New Roman" w:hAnsi="Times New Roman" w:cs="Times New Roman"/>
          <w:b/>
          <w:sz w:val="24"/>
          <w:szCs w:val="24"/>
        </w:rPr>
        <w:t>as funciones del</w:t>
      </w:r>
      <w:r w:rsidR="006D5D8A" w:rsidRPr="00364C3A">
        <w:rPr>
          <w:rFonts w:ascii="Times New Roman" w:hAnsi="Times New Roman" w:cs="Times New Roman"/>
          <w:b/>
          <w:sz w:val="24"/>
          <w:szCs w:val="24"/>
        </w:rPr>
        <w:t xml:space="preserve"> humedal costero</w:t>
      </w:r>
      <w:r w:rsidR="00081954" w:rsidRPr="00364C3A">
        <w:rPr>
          <w:rFonts w:ascii="Times New Roman" w:hAnsi="Times New Roman" w:cs="Times New Roman"/>
          <w:b/>
          <w:sz w:val="24"/>
          <w:szCs w:val="24"/>
        </w:rPr>
        <w:t xml:space="preserve"> (manglar</w:t>
      </w:r>
      <w:r w:rsidR="009732A2" w:rsidRPr="00364C3A">
        <w:rPr>
          <w:rFonts w:ascii="Times New Roman" w:hAnsi="Times New Roman" w:cs="Times New Roman"/>
          <w:b/>
          <w:sz w:val="24"/>
          <w:szCs w:val="24"/>
        </w:rPr>
        <w:t>es</w:t>
      </w:r>
      <w:r w:rsidR="00C8176B" w:rsidRPr="00364C3A">
        <w:rPr>
          <w:rFonts w:ascii="Times New Roman" w:hAnsi="Times New Roman" w:cs="Times New Roman"/>
          <w:b/>
          <w:sz w:val="24"/>
          <w:szCs w:val="24"/>
        </w:rPr>
        <w:t>, herbazal de ciénaga</w:t>
      </w:r>
      <w:r w:rsidR="00081954" w:rsidRPr="00364C3A">
        <w:rPr>
          <w:rFonts w:ascii="Times New Roman" w:hAnsi="Times New Roman" w:cs="Times New Roman"/>
          <w:b/>
          <w:sz w:val="24"/>
          <w:szCs w:val="24"/>
        </w:rPr>
        <w:t xml:space="preserve"> y bosques de ciénaga)</w:t>
      </w:r>
      <w:r w:rsidR="006D5D8A" w:rsidRPr="00364C3A">
        <w:rPr>
          <w:rFonts w:ascii="Times New Roman" w:hAnsi="Times New Roman" w:cs="Times New Roman"/>
          <w:b/>
          <w:sz w:val="24"/>
          <w:szCs w:val="24"/>
        </w:rPr>
        <w:t xml:space="preserve"> para la protección costera y resiliencia al Cambio Climático.</w:t>
      </w:r>
    </w:p>
    <w:p w14:paraId="5BC79A16" w14:textId="77777777" w:rsidR="00ED36AB" w:rsidRPr="00364C3A" w:rsidRDefault="00ED36AB" w:rsidP="00310B0F">
      <w:pPr>
        <w:pStyle w:val="ListParagraph"/>
        <w:spacing w:after="120" w:line="240" w:lineRule="auto"/>
        <w:ind w:left="0"/>
        <w:jc w:val="both"/>
        <w:rPr>
          <w:rFonts w:ascii="Times New Roman" w:hAnsi="Times New Roman" w:cs="Times New Roman"/>
          <w:color w:val="FF0000"/>
          <w:sz w:val="24"/>
          <w:szCs w:val="24"/>
        </w:rPr>
      </w:pPr>
    </w:p>
    <w:p w14:paraId="136F2E63" w14:textId="77777777" w:rsidR="00ED36AB" w:rsidRPr="00364C3A" w:rsidRDefault="00C904B9" w:rsidP="00310B0F">
      <w:pPr>
        <w:pStyle w:val="ListParagraph"/>
        <w:spacing w:after="120" w:line="240" w:lineRule="auto"/>
        <w:ind w:left="0"/>
        <w:jc w:val="both"/>
        <w:rPr>
          <w:rFonts w:ascii="Times New Roman" w:hAnsi="Times New Roman" w:cs="Times New Roman"/>
          <w:color w:val="FF0000"/>
          <w:sz w:val="24"/>
          <w:szCs w:val="24"/>
        </w:rPr>
      </w:pPr>
      <w:r w:rsidRPr="00364C3A">
        <w:rPr>
          <w:rFonts w:ascii="Times New Roman" w:hAnsi="Times New Roman" w:cs="Times New Roman"/>
          <w:b/>
          <w:sz w:val="24"/>
          <w:szCs w:val="24"/>
        </w:rPr>
        <w:t>Actividad 1.1. Evaluar y restaurar las funciones de los humedales costeros en los sitios seleccionados mediante el restablecimiento de los procesos hidrológicos.</w:t>
      </w:r>
    </w:p>
    <w:p w14:paraId="2B535120" w14:textId="5EF5CB99" w:rsidR="00C904B9" w:rsidRPr="00364C3A" w:rsidRDefault="00C904B9" w:rsidP="00DD36AE">
      <w:pPr>
        <w:pStyle w:val="ListParagraph"/>
        <w:numPr>
          <w:ilvl w:val="0"/>
          <w:numId w:val="15"/>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Sub-actividad 1.1.1 Validar las condiciones locales en los sitios de intervención y verificar las capacidades de los ecosistemas para hacer frente a los impactos del CC a través de análisis in situ y espacio- temporales</w:t>
      </w:r>
      <w:r w:rsidR="00F95B62" w:rsidRPr="00364C3A">
        <w:rPr>
          <w:rFonts w:ascii="Times New Roman" w:hAnsi="Times New Roman" w:cs="Times New Roman"/>
          <w:sz w:val="24"/>
          <w:szCs w:val="24"/>
        </w:rPr>
        <w:t>.</w:t>
      </w:r>
    </w:p>
    <w:p w14:paraId="365C0534" w14:textId="77777777" w:rsidR="00C904B9" w:rsidRPr="00364C3A" w:rsidRDefault="00C904B9" w:rsidP="00DD36AE">
      <w:pPr>
        <w:pStyle w:val="ListParagraph"/>
        <w:numPr>
          <w:ilvl w:val="0"/>
          <w:numId w:val="15"/>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Sub-actividad 1.1.2 Restaurar el flujo de agua dulce hacia los ecosistemas de manglares seleccionados mediante la limpieza de los canales de agua existentes y la construcción de infraestructura de bajo impacto a pequeña escala para facilitar el flujo laminar de agua durante las temporadas de lluvias</w:t>
      </w:r>
      <w:r w:rsidR="00CA1222" w:rsidRPr="00364C3A">
        <w:rPr>
          <w:rFonts w:ascii="Times New Roman" w:hAnsi="Times New Roman" w:cs="Times New Roman"/>
          <w:sz w:val="24"/>
          <w:szCs w:val="24"/>
        </w:rPr>
        <w:t>.</w:t>
      </w:r>
    </w:p>
    <w:p w14:paraId="034067CC" w14:textId="77777777" w:rsidR="00ED36AB" w:rsidRPr="00364C3A" w:rsidRDefault="00C904B9" w:rsidP="004C6B2B">
      <w:pPr>
        <w:pStyle w:val="ListParagraph"/>
        <w:numPr>
          <w:ilvl w:val="0"/>
          <w:numId w:val="15"/>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lastRenderedPageBreak/>
        <w:t>Sub-actividad 1.1.3 Manejo de especies invas</w:t>
      </w:r>
      <w:r w:rsidR="00CA1222" w:rsidRPr="00364C3A">
        <w:rPr>
          <w:rFonts w:ascii="Times New Roman" w:hAnsi="Times New Roman" w:cs="Times New Roman"/>
          <w:sz w:val="24"/>
          <w:szCs w:val="24"/>
        </w:rPr>
        <w:t>oras</w:t>
      </w:r>
      <w:r w:rsidRPr="00364C3A">
        <w:rPr>
          <w:rFonts w:ascii="Times New Roman" w:hAnsi="Times New Roman" w:cs="Times New Roman"/>
          <w:sz w:val="24"/>
          <w:szCs w:val="24"/>
        </w:rPr>
        <w:t xml:space="preserve"> en sitios de intervención para reducir presiones en el humedal costero y mejorar la capacidad de enfrentamiento de los ecosistemas y la resiliencia</w:t>
      </w:r>
      <w:r w:rsidR="00F95B62" w:rsidRPr="00364C3A">
        <w:rPr>
          <w:rFonts w:ascii="Times New Roman" w:hAnsi="Times New Roman" w:cs="Times New Roman"/>
          <w:sz w:val="24"/>
          <w:szCs w:val="24"/>
        </w:rPr>
        <w:t>.</w:t>
      </w:r>
    </w:p>
    <w:p w14:paraId="58DAB0A9" w14:textId="77777777" w:rsidR="00DD36AE" w:rsidRPr="00364C3A" w:rsidRDefault="00C904B9" w:rsidP="004C6B2B">
      <w:pPr>
        <w:spacing w:after="120" w:line="240" w:lineRule="auto"/>
        <w:jc w:val="both"/>
        <w:rPr>
          <w:rFonts w:ascii="Times New Roman" w:hAnsi="Times New Roman" w:cs="Times New Roman"/>
          <w:b/>
          <w:sz w:val="24"/>
          <w:szCs w:val="24"/>
        </w:rPr>
      </w:pPr>
      <w:r w:rsidRPr="00364C3A">
        <w:rPr>
          <w:rFonts w:ascii="Times New Roman" w:hAnsi="Times New Roman" w:cs="Times New Roman"/>
          <w:b/>
          <w:sz w:val="24"/>
          <w:szCs w:val="24"/>
        </w:rPr>
        <w:t xml:space="preserve">Actividad 1.2 Rehabilitación de manglares y bosques de ciénaga en los sitios de intervención a través de la regeneración natural y asistida para mejorar la protección costera. </w:t>
      </w:r>
    </w:p>
    <w:p w14:paraId="58B81C09" w14:textId="77777777" w:rsidR="00C904B9" w:rsidRPr="00364C3A" w:rsidRDefault="00C904B9" w:rsidP="00DD36AE">
      <w:pPr>
        <w:pStyle w:val="ListParagraph"/>
        <w:numPr>
          <w:ilvl w:val="0"/>
          <w:numId w:val="25"/>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 xml:space="preserve">Sub-actividad 1.2.1 Adquirir </w:t>
      </w:r>
      <w:r w:rsidR="00BC071A" w:rsidRPr="00364C3A">
        <w:rPr>
          <w:rFonts w:ascii="Times New Roman" w:hAnsi="Times New Roman" w:cs="Times New Roman"/>
          <w:sz w:val="24"/>
          <w:szCs w:val="24"/>
        </w:rPr>
        <w:t xml:space="preserve">equipamiento para la </w:t>
      </w:r>
      <w:r w:rsidRPr="00364C3A">
        <w:rPr>
          <w:rFonts w:ascii="Times New Roman" w:hAnsi="Times New Roman" w:cs="Times New Roman"/>
          <w:sz w:val="24"/>
          <w:szCs w:val="24"/>
        </w:rPr>
        <w:t xml:space="preserve">silvicultura y la evaluación para la restauración </w:t>
      </w:r>
      <w:r w:rsidR="00BC071A" w:rsidRPr="00364C3A">
        <w:rPr>
          <w:rFonts w:ascii="Times New Roman" w:hAnsi="Times New Roman" w:cs="Times New Roman"/>
          <w:sz w:val="24"/>
          <w:szCs w:val="24"/>
        </w:rPr>
        <w:t xml:space="preserve">en los </w:t>
      </w:r>
      <w:r w:rsidRPr="00364C3A">
        <w:rPr>
          <w:rFonts w:ascii="Times New Roman" w:hAnsi="Times New Roman" w:cs="Times New Roman"/>
          <w:sz w:val="24"/>
          <w:szCs w:val="24"/>
        </w:rPr>
        <w:t xml:space="preserve">sitios de destino. </w:t>
      </w:r>
    </w:p>
    <w:p w14:paraId="2A18718B" w14:textId="77777777" w:rsidR="00C904B9" w:rsidRPr="00364C3A" w:rsidRDefault="00C904B9" w:rsidP="00DD36AE">
      <w:pPr>
        <w:pStyle w:val="ListParagraph"/>
        <w:numPr>
          <w:ilvl w:val="0"/>
          <w:numId w:val="16"/>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 xml:space="preserve">Sub-actividad 1.2.2 Implementación de medidas de </w:t>
      </w:r>
      <w:r w:rsidR="00BC071A" w:rsidRPr="00364C3A">
        <w:rPr>
          <w:rFonts w:ascii="Times New Roman" w:hAnsi="Times New Roman" w:cs="Times New Roman"/>
          <w:sz w:val="24"/>
          <w:szCs w:val="24"/>
        </w:rPr>
        <w:t>manejo</w:t>
      </w:r>
      <w:r w:rsidRPr="00364C3A">
        <w:rPr>
          <w:rFonts w:ascii="Times New Roman" w:hAnsi="Times New Roman" w:cs="Times New Roman"/>
          <w:sz w:val="24"/>
          <w:szCs w:val="24"/>
        </w:rPr>
        <w:t xml:space="preserve"> de la regeneración natural en los sitios </w:t>
      </w:r>
      <w:r w:rsidR="00BC071A" w:rsidRPr="00364C3A">
        <w:rPr>
          <w:rFonts w:ascii="Times New Roman" w:hAnsi="Times New Roman" w:cs="Times New Roman"/>
          <w:sz w:val="24"/>
          <w:szCs w:val="24"/>
        </w:rPr>
        <w:t>de intervención.</w:t>
      </w:r>
      <w:r w:rsidRPr="00364C3A">
        <w:rPr>
          <w:rFonts w:ascii="Times New Roman" w:hAnsi="Times New Roman" w:cs="Times New Roman"/>
          <w:sz w:val="24"/>
          <w:szCs w:val="24"/>
        </w:rPr>
        <w:t xml:space="preserve"> </w:t>
      </w:r>
    </w:p>
    <w:p w14:paraId="06C8A709" w14:textId="77777777" w:rsidR="00C904B9" w:rsidRPr="00364C3A" w:rsidRDefault="00C904B9" w:rsidP="00DD36AE">
      <w:pPr>
        <w:pStyle w:val="ListParagraph"/>
        <w:numPr>
          <w:ilvl w:val="0"/>
          <w:numId w:val="16"/>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 xml:space="preserve">Sub-actividad 1.2.3 </w:t>
      </w:r>
      <w:r w:rsidR="00BC071A" w:rsidRPr="00364C3A">
        <w:rPr>
          <w:rFonts w:ascii="Times New Roman" w:hAnsi="Times New Roman" w:cs="Times New Roman"/>
          <w:sz w:val="24"/>
          <w:szCs w:val="24"/>
        </w:rPr>
        <w:t>Siembra de mangle rojo y especies nativas</w:t>
      </w:r>
      <w:r w:rsidRPr="00364C3A">
        <w:rPr>
          <w:rFonts w:ascii="Times New Roman" w:hAnsi="Times New Roman" w:cs="Times New Roman"/>
          <w:sz w:val="24"/>
          <w:szCs w:val="24"/>
        </w:rPr>
        <w:t xml:space="preserve"> </w:t>
      </w:r>
      <w:r w:rsidR="00CA1222" w:rsidRPr="00364C3A">
        <w:rPr>
          <w:rFonts w:ascii="Times New Roman" w:hAnsi="Times New Roman" w:cs="Times New Roman"/>
          <w:sz w:val="24"/>
          <w:szCs w:val="24"/>
        </w:rPr>
        <w:t xml:space="preserve">para rehabilitación de los humedales costeros </w:t>
      </w:r>
      <w:r w:rsidRPr="00364C3A">
        <w:rPr>
          <w:rFonts w:ascii="Times New Roman" w:hAnsi="Times New Roman" w:cs="Times New Roman"/>
          <w:sz w:val="24"/>
          <w:szCs w:val="24"/>
        </w:rPr>
        <w:t>en</w:t>
      </w:r>
      <w:r w:rsidR="00CA1222" w:rsidRPr="00364C3A">
        <w:rPr>
          <w:rFonts w:ascii="Times New Roman" w:hAnsi="Times New Roman" w:cs="Times New Roman"/>
          <w:sz w:val="24"/>
          <w:szCs w:val="24"/>
        </w:rPr>
        <w:t xml:space="preserve"> los</w:t>
      </w:r>
      <w:r w:rsidRPr="00364C3A">
        <w:rPr>
          <w:rFonts w:ascii="Times New Roman" w:hAnsi="Times New Roman" w:cs="Times New Roman"/>
          <w:sz w:val="24"/>
          <w:szCs w:val="24"/>
        </w:rPr>
        <w:t xml:space="preserve"> sitios</w:t>
      </w:r>
      <w:r w:rsidR="00BC071A" w:rsidRPr="00364C3A">
        <w:rPr>
          <w:rFonts w:ascii="Times New Roman" w:hAnsi="Times New Roman" w:cs="Times New Roman"/>
          <w:sz w:val="24"/>
          <w:szCs w:val="24"/>
        </w:rPr>
        <w:t xml:space="preserve"> de intervención</w:t>
      </w:r>
      <w:r w:rsidRPr="00364C3A">
        <w:rPr>
          <w:rFonts w:ascii="Times New Roman" w:hAnsi="Times New Roman" w:cs="Times New Roman"/>
          <w:sz w:val="24"/>
          <w:szCs w:val="24"/>
        </w:rPr>
        <w:t xml:space="preserve">. </w:t>
      </w:r>
    </w:p>
    <w:p w14:paraId="5ABCA6F6" w14:textId="77777777" w:rsidR="00ED36AB" w:rsidRPr="00364C3A" w:rsidRDefault="00C904B9" w:rsidP="004C6B2B">
      <w:pPr>
        <w:pStyle w:val="ListParagraph"/>
        <w:numPr>
          <w:ilvl w:val="0"/>
          <w:numId w:val="16"/>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 xml:space="preserve">Sub-actividad 1.2.4 </w:t>
      </w:r>
      <w:r w:rsidR="00CA1222" w:rsidRPr="00364C3A">
        <w:rPr>
          <w:rFonts w:ascii="Times New Roman" w:hAnsi="Times New Roman" w:cs="Times New Roman"/>
          <w:sz w:val="24"/>
          <w:szCs w:val="24"/>
        </w:rPr>
        <w:t>Implementación de medidas de manejo de riesgos externos en los</w:t>
      </w:r>
      <w:r w:rsidRPr="00364C3A">
        <w:rPr>
          <w:rFonts w:ascii="Times New Roman" w:hAnsi="Times New Roman" w:cs="Times New Roman"/>
          <w:sz w:val="24"/>
          <w:szCs w:val="24"/>
        </w:rPr>
        <w:t xml:space="preserve"> </w:t>
      </w:r>
      <w:r w:rsidR="00CA1222" w:rsidRPr="00364C3A">
        <w:rPr>
          <w:rFonts w:ascii="Times New Roman" w:hAnsi="Times New Roman" w:cs="Times New Roman"/>
          <w:sz w:val="24"/>
          <w:szCs w:val="24"/>
        </w:rPr>
        <w:t>sitios de intervención</w:t>
      </w:r>
      <w:r w:rsidRPr="00364C3A">
        <w:rPr>
          <w:rFonts w:ascii="Times New Roman" w:hAnsi="Times New Roman" w:cs="Times New Roman"/>
          <w:sz w:val="24"/>
          <w:szCs w:val="24"/>
        </w:rPr>
        <w:t xml:space="preserve"> </w:t>
      </w:r>
      <w:r w:rsidR="00CA1222" w:rsidRPr="00364C3A">
        <w:rPr>
          <w:rFonts w:ascii="Times New Roman" w:hAnsi="Times New Roman" w:cs="Times New Roman"/>
          <w:sz w:val="24"/>
          <w:szCs w:val="24"/>
        </w:rPr>
        <w:t>par</w:t>
      </w:r>
      <w:r w:rsidRPr="00364C3A">
        <w:rPr>
          <w:rFonts w:ascii="Times New Roman" w:hAnsi="Times New Roman" w:cs="Times New Roman"/>
          <w:sz w:val="24"/>
          <w:szCs w:val="24"/>
        </w:rPr>
        <w:t xml:space="preserve">a asegurar </w:t>
      </w:r>
      <w:r w:rsidR="00CA1222" w:rsidRPr="00364C3A">
        <w:rPr>
          <w:rFonts w:ascii="Times New Roman" w:hAnsi="Times New Roman" w:cs="Times New Roman"/>
          <w:sz w:val="24"/>
          <w:szCs w:val="24"/>
        </w:rPr>
        <w:t xml:space="preserve">las inversiones de </w:t>
      </w:r>
      <w:r w:rsidRPr="00364C3A">
        <w:rPr>
          <w:rFonts w:ascii="Times New Roman" w:hAnsi="Times New Roman" w:cs="Times New Roman"/>
          <w:sz w:val="24"/>
          <w:szCs w:val="24"/>
        </w:rPr>
        <w:t xml:space="preserve">restauración incluyendo </w:t>
      </w:r>
      <w:r w:rsidR="00CA1222" w:rsidRPr="00364C3A">
        <w:rPr>
          <w:rFonts w:ascii="Times New Roman" w:hAnsi="Times New Roman" w:cs="Times New Roman"/>
          <w:sz w:val="24"/>
          <w:szCs w:val="24"/>
        </w:rPr>
        <w:t xml:space="preserve">manejo y control de </w:t>
      </w:r>
      <w:r w:rsidRPr="00364C3A">
        <w:rPr>
          <w:rFonts w:ascii="Times New Roman" w:hAnsi="Times New Roman" w:cs="Times New Roman"/>
          <w:sz w:val="24"/>
          <w:szCs w:val="24"/>
        </w:rPr>
        <w:t xml:space="preserve">incendios, </w:t>
      </w:r>
      <w:r w:rsidR="00CA1222" w:rsidRPr="00364C3A">
        <w:rPr>
          <w:rFonts w:ascii="Times New Roman" w:hAnsi="Times New Roman" w:cs="Times New Roman"/>
          <w:sz w:val="24"/>
          <w:szCs w:val="24"/>
        </w:rPr>
        <w:t xml:space="preserve">vigilancia de la tala </w:t>
      </w:r>
      <w:r w:rsidRPr="00364C3A">
        <w:rPr>
          <w:rFonts w:ascii="Times New Roman" w:hAnsi="Times New Roman" w:cs="Times New Roman"/>
          <w:sz w:val="24"/>
          <w:szCs w:val="24"/>
        </w:rPr>
        <w:t xml:space="preserve">ilegal y </w:t>
      </w:r>
      <w:r w:rsidR="00942FC1" w:rsidRPr="00364C3A">
        <w:rPr>
          <w:rFonts w:ascii="Times New Roman" w:hAnsi="Times New Roman" w:cs="Times New Roman"/>
          <w:sz w:val="24"/>
          <w:szCs w:val="24"/>
        </w:rPr>
        <w:t xml:space="preserve">seguros </w:t>
      </w:r>
      <w:r w:rsidRPr="00364C3A">
        <w:rPr>
          <w:rFonts w:ascii="Times New Roman" w:hAnsi="Times New Roman" w:cs="Times New Roman"/>
          <w:sz w:val="24"/>
          <w:szCs w:val="24"/>
        </w:rPr>
        <w:t>clim</w:t>
      </w:r>
      <w:r w:rsidR="00942FC1" w:rsidRPr="00364C3A">
        <w:rPr>
          <w:rFonts w:ascii="Times New Roman" w:hAnsi="Times New Roman" w:cs="Times New Roman"/>
          <w:sz w:val="24"/>
          <w:szCs w:val="24"/>
        </w:rPr>
        <w:t>áticos.</w:t>
      </w:r>
      <w:r w:rsidRPr="00364C3A">
        <w:rPr>
          <w:rFonts w:ascii="Times New Roman" w:hAnsi="Times New Roman" w:cs="Times New Roman"/>
          <w:sz w:val="24"/>
          <w:szCs w:val="24"/>
        </w:rPr>
        <w:t xml:space="preserve"> </w:t>
      </w:r>
    </w:p>
    <w:p w14:paraId="125E0908" w14:textId="77777777" w:rsidR="00942FC1" w:rsidRPr="00364C3A" w:rsidRDefault="00942FC1" w:rsidP="004C6B2B">
      <w:pPr>
        <w:spacing w:after="120" w:line="240" w:lineRule="auto"/>
        <w:jc w:val="both"/>
        <w:rPr>
          <w:rFonts w:ascii="Times New Roman" w:hAnsi="Times New Roman" w:cs="Times New Roman"/>
          <w:b/>
          <w:sz w:val="24"/>
          <w:szCs w:val="24"/>
        </w:rPr>
      </w:pPr>
      <w:r w:rsidRPr="00364C3A">
        <w:rPr>
          <w:rFonts w:ascii="Times New Roman" w:hAnsi="Times New Roman" w:cs="Times New Roman"/>
          <w:b/>
          <w:sz w:val="24"/>
          <w:szCs w:val="24"/>
        </w:rPr>
        <w:t xml:space="preserve">Actividad 1.3 Registro y evaluación de la regeneración natural de ecosistemas costeros y marinos y sus funciones protectoras basadas en las condiciones </w:t>
      </w:r>
      <w:r w:rsidR="005169A8" w:rsidRPr="00364C3A">
        <w:rPr>
          <w:rFonts w:ascii="Times New Roman" w:hAnsi="Times New Roman" w:cs="Times New Roman"/>
          <w:b/>
          <w:sz w:val="24"/>
          <w:szCs w:val="24"/>
        </w:rPr>
        <w:t>obtenidas</w:t>
      </w:r>
      <w:r w:rsidRPr="00364C3A">
        <w:rPr>
          <w:rFonts w:ascii="Times New Roman" w:hAnsi="Times New Roman" w:cs="Times New Roman"/>
          <w:b/>
          <w:sz w:val="24"/>
          <w:szCs w:val="24"/>
        </w:rPr>
        <w:t xml:space="preserve"> como resultado de la restauración de los humedales costeros.</w:t>
      </w:r>
    </w:p>
    <w:p w14:paraId="3C8D2D55" w14:textId="77777777" w:rsidR="00942FC1" w:rsidRPr="00364C3A" w:rsidRDefault="00942FC1" w:rsidP="00DD36AE">
      <w:pPr>
        <w:pStyle w:val="ListParagraph"/>
        <w:numPr>
          <w:ilvl w:val="0"/>
          <w:numId w:val="18"/>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 xml:space="preserve">Sub-actividad 1.3.1 </w:t>
      </w:r>
      <w:r w:rsidR="00444868" w:rsidRPr="00364C3A">
        <w:rPr>
          <w:rFonts w:ascii="Times New Roman" w:hAnsi="Times New Roman" w:cs="Times New Roman"/>
          <w:sz w:val="24"/>
          <w:szCs w:val="24"/>
        </w:rPr>
        <w:t>E</w:t>
      </w:r>
      <w:r w:rsidRPr="00364C3A">
        <w:rPr>
          <w:rFonts w:ascii="Times New Roman" w:hAnsi="Times New Roman" w:cs="Times New Roman"/>
          <w:sz w:val="24"/>
          <w:szCs w:val="24"/>
        </w:rPr>
        <w:t xml:space="preserve">valuar </w:t>
      </w:r>
      <w:r w:rsidR="0006591E" w:rsidRPr="00364C3A">
        <w:rPr>
          <w:rFonts w:ascii="Times New Roman" w:hAnsi="Times New Roman" w:cs="Times New Roman"/>
          <w:sz w:val="24"/>
          <w:szCs w:val="24"/>
        </w:rPr>
        <w:t xml:space="preserve">el mejoramiento de </w:t>
      </w:r>
      <w:r w:rsidRPr="00364C3A">
        <w:rPr>
          <w:rFonts w:ascii="Times New Roman" w:hAnsi="Times New Roman" w:cs="Times New Roman"/>
          <w:sz w:val="24"/>
          <w:szCs w:val="24"/>
        </w:rPr>
        <w:t xml:space="preserve">la calidad del agua y las condiciones ambientales </w:t>
      </w:r>
      <w:r w:rsidR="005169A8" w:rsidRPr="00364C3A">
        <w:rPr>
          <w:rFonts w:ascii="Times New Roman" w:hAnsi="Times New Roman" w:cs="Times New Roman"/>
          <w:sz w:val="24"/>
          <w:szCs w:val="24"/>
        </w:rPr>
        <w:t>de</w:t>
      </w:r>
      <w:r w:rsidRPr="00364C3A">
        <w:rPr>
          <w:rFonts w:ascii="Times New Roman" w:hAnsi="Times New Roman" w:cs="Times New Roman"/>
          <w:sz w:val="24"/>
          <w:szCs w:val="24"/>
        </w:rPr>
        <w:t xml:space="preserve"> la regeneración natural de </w:t>
      </w:r>
      <w:r w:rsidR="005169A8" w:rsidRPr="00364C3A">
        <w:rPr>
          <w:rFonts w:ascii="Times New Roman" w:hAnsi="Times New Roman" w:cs="Times New Roman"/>
          <w:sz w:val="24"/>
          <w:szCs w:val="24"/>
        </w:rPr>
        <w:t xml:space="preserve">los </w:t>
      </w:r>
      <w:r w:rsidRPr="00364C3A">
        <w:rPr>
          <w:rFonts w:ascii="Times New Roman" w:hAnsi="Times New Roman" w:cs="Times New Roman"/>
          <w:sz w:val="24"/>
          <w:szCs w:val="24"/>
        </w:rPr>
        <w:t>pastos marinos y arrecifes de coral</w:t>
      </w:r>
      <w:r w:rsidR="005169A8" w:rsidRPr="00364C3A">
        <w:rPr>
          <w:rFonts w:ascii="Times New Roman" w:hAnsi="Times New Roman" w:cs="Times New Roman"/>
          <w:sz w:val="24"/>
          <w:szCs w:val="24"/>
        </w:rPr>
        <w:t>.</w:t>
      </w:r>
      <w:r w:rsidRPr="00364C3A">
        <w:rPr>
          <w:rFonts w:ascii="Times New Roman" w:hAnsi="Times New Roman" w:cs="Times New Roman"/>
          <w:sz w:val="24"/>
          <w:szCs w:val="24"/>
        </w:rPr>
        <w:t xml:space="preserve"> </w:t>
      </w:r>
    </w:p>
    <w:p w14:paraId="0F10DCEA" w14:textId="77777777" w:rsidR="00942FC1" w:rsidRPr="00364C3A" w:rsidRDefault="00942FC1" w:rsidP="00DD36AE">
      <w:pPr>
        <w:pStyle w:val="ListParagraph"/>
        <w:numPr>
          <w:ilvl w:val="0"/>
          <w:numId w:val="18"/>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 xml:space="preserve">Sub-actividad 1.3.2 </w:t>
      </w:r>
      <w:r w:rsidR="00444868" w:rsidRPr="00364C3A">
        <w:rPr>
          <w:rFonts w:ascii="Times New Roman" w:hAnsi="Times New Roman" w:cs="Times New Roman"/>
          <w:sz w:val="24"/>
          <w:szCs w:val="24"/>
        </w:rPr>
        <w:t>D</w:t>
      </w:r>
      <w:r w:rsidRPr="00364C3A">
        <w:rPr>
          <w:rFonts w:ascii="Times New Roman" w:hAnsi="Times New Roman" w:cs="Times New Roman"/>
          <w:sz w:val="24"/>
          <w:szCs w:val="24"/>
        </w:rPr>
        <w:t xml:space="preserve">esarrollar un sistema de monitoreo para medir la capacidad </w:t>
      </w:r>
      <w:r w:rsidR="005169A8" w:rsidRPr="00364C3A">
        <w:rPr>
          <w:rFonts w:ascii="Times New Roman" w:hAnsi="Times New Roman" w:cs="Times New Roman"/>
          <w:sz w:val="24"/>
          <w:szCs w:val="24"/>
        </w:rPr>
        <w:t xml:space="preserve">de resiliencia y la regeneración </w:t>
      </w:r>
      <w:r w:rsidRPr="00364C3A">
        <w:rPr>
          <w:rFonts w:ascii="Times New Roman" w:hAnsi="Times New Roman" w:cs="Times New Roman"/>
          <w:sz w:val="24"/>
          <w:szCs w:val="24"/>
        </w:rPr>
        <w:t>de</w:t>
      </w:r>
      <w:r w:rsidR="005169A8" w:rsidRPr="00364C3A">
        <w:rPr>
          <w:rFonts w:ascii="Times New Roman" w:hAnsi="Times New Roman" w:cs="Times New Roman"/>
          <w:sz w:val="24"/>
          <w:szCs w:val="24"/>
        </w:rPr>
        <w:t xml:space="preserve"> </w:t>
      </w:r>
      <w:r w:rsidRPr="00364C3A">
        <w:rPr>
          <w:rFonts w:ascii="Times New Roman" w:hAnsi="Times New Roman" w:cs="Times New Roman"/>
          <w:sz w:val="24"/>
          <w:szCs w:val="24"/>
        </w:rPr>
        <w:t>l</w:t>
      </w:r>
      <w:r w:rsidR="005169A8" w:rsidRPr="00364C3A">
        <w:rPr>
          <w:rFonts w:ascii="Times New Roman" w:hAnsi="Times New Roman" w:cs="Times New Roman"/>
          <w:sz w:val="24"/>
          <w:szCs w:val="24"/>
        </w:rPr>
        <w:t>os</w:t>
      </w:r>
      <w:r w:rsidRPr="00364C3A">
        <w:rPr>
          <w:rFonts w:ascii="Times New Roman" w:hAnsi="Times New Roman" w:cs="Times New Roman"/>
          <w:sz w:val="24"/>
          <w:szCs w:val="24"/>
        </w:rPr>
        <w:t xml:space="preserve"> ecosistema</w:t>
      </w:r>
      <w:r w:rsidR="005169A8" w:rsidRPr="00364C3A">
        <w:rPr>
          <w:rFonts w:ascii="Times New Roman" w:hAnsi="Times New Roman" w:cs="Times New Roman"/>
          <w:sz w:val="24"/>
          <w:szCs w:val="24"/>
        </w:rPr>
        <w:t>s</w:t>
      </w:r>
      <w:r w:rsidRPr="00364C3A">
        <w:rPr>
          <w:rFonts w:ascii="Times New Roman" w:hAnsi="Times New Roman" w:cs="Times New Roman"/>
          <w:sz w:val="24"/>
          <w:szCs w:val="24"/>
        </w:rPr>
        <w:t xml:space="preserve"> marino</w:t>
      </w:r>
      <w:r w:rsidR="005169A8" w:rsidRPr="00364C3A">
        <w:rPr>
          <w:rFonts w:ascii="Times New Roman" w:hAnsi="Times New Roman" w:cs="Times New Roman"/>
          <w:sz w:val="24"/>
          <w:szCs w:val="24"/>
        </w:rPr>
        <w:t>s.</w:t>
      </w:r>
    </w:p>
    <w:p w14:paraId="14F7B7FB" w14:textId="77777777" w:rsidR="009563E8" w:rsidRPr="00364C3A" w:rsidRDefault="00942FC1" w:rsidP="004C6B2B">
      <w:pPr>
        <w:pStyle w:val="ListParagraph"/>
        <w:numPr>
          <w:ilvl w:val="0"/>
          <w:numId w:val="18"/>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 xml:space="preserve">Sub-actividad 1.3.3 Implementar un sistema de monitoreo y vigilancia </w:t>
      </w:r>
      <w:r w:rsidR="00ED1E27" w:rsidRPr="00364C3A">
        <w:rPr>
          <w:rFonts w:ascii="Times New Roman" w:hAnsi="Times New Roman" w:cs="Times New Roman"/>
          <w:sz w:val="24"/>
          <w:szCs w:val="24"/>
        </w:rPr>
        <w:t>de</w:t>
      </w:r>
      <w:r w:rsidRPr="00364C3A">
        <w:rPr>
          <w:rFonts w:ascii="Times New Roman" w:hAnsi="Times New Roman" w:cs="Times New Roman"/>
          <w:sz w:val="24"/>
          <w:szCs w:val="24"/>
        </w:rPr>
        <w:t xml:space="preserve"> la capacidad de regeneración de los ecosistemas costeros y marinos y la resiliencia a eventos extremos, incluida una red para la recuperación de corales</w:t>
      </w:r>
      <w:r w:rsidR="00ED1E27" w:rsidRPr="00364C3A">
        <w:rPr>
          <w:rFonts w:ascii="Times New Roman" w:hAnsi="Times New Roman" w:cs="Times New Roman"/>
          <w:sz w:val="24"/>
          <w:szCs w:val="24"/>
        </w:rPr>
        <w:t>.</w:t>
      </w:r>
    </w:p>
    <w:p w14:paraId="7E59C9C8" w14:textId="77777777" w:rsidR="00444868" w:rsidRPr="00364C3A" w:rsidRDefault="00444868" w:rsidP="004C6B2B">
      <w:pPr>
        <w:spacing w:after="120" w:line="240" w:lineRule="auto"/>
        <w:jc w:val="both"/>
        <w:rPr>
          <w:rFonts w:ascii="Times New Roman" w:hAnsi="Times New Roman" w:cs="Times New Roman"/>
          <w:sz w:val="24"/>
          <w:szCs w:val="24"/>
        </w:rPr>
      </w:pPr>
      <w:r w:rsidRPr="00364C3A">
        <w:rPr>
          <w:rFonts w:ascii="Times New Roman" w:hAnsi="Times New Roman" w:cs="Times New Roman"/>
          <w:b/>
          <w:sz w:val="24"/>
          <w:szCs w:val="24"/>
        </w:rPr>
        <w:t xml:space="preserve">Actividad 1. 4. Mejorar los sistemas de conducción de agua a lo largo de las cuencas hidrográficas específicas para restaurar el drenaje de agua dulce en los ecosistemas costeros y los acuíferos para reducir y monitorear la intrusión salina en los sitios </w:t>
      </w:r>
      <w:r w:rsidR="007E64C1" w:rsidRPr="00364C3A">
        <w:rPr>
          <w:rFonts w:ascii="Times New Roman" w:hAnsi="Times New Roman" w:cs="Times New Roman"/>
          <w:b/>
          <w:sz w:val="24"/>
          <w:szCs w:val="24"/>
        </w:rPr>
        <w:t>de intervención</w:t>
      </w:r>
      <w:r w:rsidRPr="00364C3A">
        <w:rPr>
          <w:rFonts w:ascii="Times New Roman" w:hAnsi="Times New Roman" w:cs="Times New Roman"/>
          <w:sz w:val="24"/>
          <w:szCs w:val="24"/>
        </w:rPr>
        <w:t>.</w:t>
      </w:r>
    </w:p>
    <w:p w14:paraId="559F074C" w14:textId="77777777" w:rsidR="00444868" w:rsidRPr="00364C3A" w:rsidRDefault="00444868" w:rsidP="00DD36AE">
      <w:pPr>
        <w:pStyle w:val="ListParagraph"/>
        <w:numPr>
          <w:ilvl w:val="0"/>
          <w:numId w:val="19"/>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 xml:space="preserve">Sub-actividad 1.4.1 </w:t>
      </w:r>
      <w:r w:rsidR="007E64C1" w:rsidRPr="00364C3A">
        <w:rPr>
          <w:rFonts w:ascii="Times New Roman" w:hAnsi="Times New Roman" w:cs="Times New Roman"/>
          <w:sz w:val="24"/>
          <w:szCs w:val="24"/>
        </w:rPr>
        <w:t>Elimina</w:t>
      </w:r>
      <w:r w:rsidR="00F654D6" w:rsidRPr="00364C3A">
        <w:rPr>
          <w:rFonts w:ascii="Times New Roman" w:hAnsi="Times New Roman" w:cs="Times New Roman"/>
          <w:sz w:val="24"/>
          <w:szCs w:val="24"/>
        </w:rPr>
        <w:t>r</w:t>
      </w:r>
      <w:r w:rsidR="007E64C1" w:rsidRPr="00364C3A">
        <w:rPr>
          <w:rFonts w:ascii="Times New Roman" w:hAnsi="Times New Roman" w:cs="Times New Roman"/>
          <w:sz w:val="24"/>
          <w:szCs w:val="24"/>
        </w:rPr>
        <w:t xml:space="preserve"> </w:t>
      </w:r>
      <w:r w:rsidRPr="00364C3A">
        <w:rPr>
          <w:rFonts w:ascii="Times New Roman" w:hAnsi="Times New Roman" w:cs="Times New Roman"/>
          <w:sz w:val="24"/>
          <w:szCs w:val="24"/>
        </w:rPr>
        <w:t xml:space="preserve">obstáculos </w:t>
      </w:r>
      <w:r w:rsidR="007E64C1" w:rsidRPr="00364C3A">
        <w:rPr>
          <w:rFonts w:ascii="Times New Roman" w:hAnsi="Times New Roman" w:cs="Times New Roman"/>
          <w:sz w:val="24"/>
          <w:szCs w:val="24"/>
        </w:rPr>
        <w:t>en</w:t>
      </w:r>
      <w:r w:rsidRPr="00364C3A">
        <w:rPr>
          <w:rFonts w:ascii="Times New Roman" w:hAnsi="Times New Roman" w:cs="Times New Roman"/>
          <w:sz w:val="24"/>
          <w:szCs w:val="24"/>
        </w:rPr>
        <w:t xml:space="preserve"> </w:t>
      </w:r>
      <w:r w:rsidR="007E64C1" w:rsidRPr="00364C3A">
        <w:rPr>
          <w:rFonts w:ascii="Times New Roman" w:hAnsi="Times New Roman" w:cs="Times New Roman"/>
          <w:sz w:val="24"/>
          <w:szCs w:val="24"/>
        </w:rPr>
        <w:t xml:space="preserve">canales de </w:t>
      </w:r>
      <w:r w:rsidRPr="00364C3A">
        <w:rPr>
          <w:rFonts w:ascii="Times New Roman" w:hAnsi="Times New Roman" w:cs="Times New Roman"/>
          <w:sz w:val="24"/>
          <w:szCs w:val="24"/>
        </w:rPr>
        <w:t xml:space="preserve">agua y </w:t>
      </w:r>
      <w:r w:rsidR="007E64C1" w:rsidRPr="00364C3A">
        <w:rPr>
          <w:rFonts w:ascii="Times New Roman" w:hAnsi="Times New Roman" w:cs="Times New Roman"/>
          <w:sz w:val="24"/>
          <w:szCs w:val="24"/>
        </w:rPr>
        <w:t>mejorar</w:t>
      </w:r>
      <w:r w:rsidRPr="00364C3A">
        <w:rPr>
          <w:rFonts w:ascii="Times New Roman" w:hAnsi="Times New Roman" w:cs="Times New Roman"/>
          <w:sz w:val="24"/>
          <w:szCs w:val="24"/>
        </w:rPr>
        <w:t xml:space="preserve"> </w:t>
      </w:r>
      <w:r w:rsidR="007E64C1" w:rsidRPr="00364C3A">
        <w:rPr>
          <w:rFonts w:ascii="Times New Roman" w:hAnsi="Times New Roman" w:cs="Times New Roman"/>
          <w:sz w:val="24"/>
          <w:szCs w:val="24"/>
        </w:rPr>
        <w:t xml:space="preserve">los sistemas de </w:t>
      </w:r>
      <w:r w:rsidRPr="00364C3A">
        <w:rPr>
          <w:rFonts w:ascii="Times New Roman" w:hAnsi="Times New Roman" w:cs="Times New Roman"/>
          <w:sz w:val="24"/>
          <w:szCs w:val="24"/>
        </w:rPr>
        <w:t>conducci</w:t>
      </w:r>
      <w:r w:rsidR="007E64C1" w:rsidRPr="00364C3A">
        <w:rPr>
          <w:rFonts w:ascii="Times New Roman" w:hAnsi="Times New Roman" w:cs="Times New Roman"/>
          <w:sz w:val="24"/>
          <w:szCs w:val="24"/>
        </w:rPr>
        <w:t>ón de</w:t>
      </w:r>
      <w:r w:rsidRPr="00364C3A">
        <w:rPr>
          <w:rFonts w:ascii="Times New Roman" w:hAnsi="Times New Roman" w:cs="Times New Roman"/>
          <w:sz w:val="24"/>
          <w:szCs w:val="24"/>
        </w:rPr>
        <w:t xml:space="preserve"> </w:t>
      </w:r>
      <w:r w:rsidR="007E64C1" w:rsidRPr="00364C3A">
        <w:rPr>
          <w:rFonts w:ascii="Times New Roman" w:hAnsi="Times New Roman" w:cs="Times New Roman"/>
          <w:sz w:val="24"/>
          <w:szCs w:val="24"/>
        </w:rPr>
        <w:t>agua en los</w:t>
      </w:r>
      <w:r w:rsidRPr="00364C3A">
        <w:rPr>
          <w:rFonts w:ascii="Times New Roman" w:hAnsi="Times New Roman" w:cs="Times New Roman"/>
          <w:sz w:val="24"/>
          <w:szCs w:val="24"/>
        </w:rPr>
        <w:t xml:space="preserve"> sitios </w:t>
      </w:r>
      <w:r w:rsidR="007E64C1" w:rsidRPr="00364C3A">
        <w:rPr>
          <w:rFonts w:ascii="Times New Roman" w:hAnsi="Times New Roman" w:cs="Times New Roman"/>
          <w:sz w:val="24"/>
          <w:szCs w:val="24"/>
        </w:rPr>
        <w:t xml:space="preserve">de intervención </w:t>
      </w:r>
      <w:r w:rsidRPr="00364C3A">
        <w:rPr>
          <w:rFonts w:ascii="Times New Roman" w:hAnsi="Times New Roman" w:cs="Times New Roman"/>
          <w:sz w:val="24"/>
          <w:szCs w:val="24"/>
        </w:rPr>
        <w:t xml:space="preserve">para aumentar el </w:t>
      </w:r>
      <w:r w:rsidR="007E64C1" w:rsidRPr="00364C3A">
        <w:rPr>
          <w:rFonts w:ascii="Times New Roman" w:hAnsi="Times New Roman" w:cs="Times New Roman"/>
          <w:sz w:val="24"/>
          <w:szCs w:val="24"/>
        </w:rPr>
        <w:t xml:space="preserve">flujo de </w:t>
      </w:r>
      <w:r w:rsidRPr="00364C3A">
        <w:rPr>
          <w:rFonts w:ascii="Times New Roman" w:hAnsi="Times New Roman" w:cs="Times New Roman"/>
          <w:sz w:val="24"/>
          <w:szCs w:val="24"/>
        </w:rPr>
        <w:t>agua en l</w:t>
      </w:r>
      <w:r w:rsidR="007E64C1" w:rsidRPr="00364C3A">
        <w:rPr>
          <w:rFonts w:ascii="Times New Roman" w:hAnsi="Times New Roman" w:cs="Times New Roman"/>
          <w:sz w:val="24"/>
          <w:szCs w:val="24"/>
        </w:rPr>
        <w:t>os</w:t>
      </w:r>
      <w:r w:rsidRPr="00364C3A">
        <w:rPr>
          <w:rFonts w:ascii="Times New Roman" w:hAnsi="Times New Roman" w:cs="Times New Roman"/>
          <w:sz w:val="24"/>
          <w:szCs w:val="24"/>
        </w:rPr>
        <w:t xml:space="preserve"> humedales </w:t>
      </w:r>
      <w:r w:rsidR="007E64C1" w:rsidRPr="00364C3A">
        <w:rPr>
          <w:rFonts w:ascii="Times New Roman" w:hAnsi="Times New Roman" w:cs="Times New Roman"/>
          <w:sz w:val="24"/>
          <w:szCs w:val="24"/>
        </w:rPr>
        <w:t xml:space="preserve">costeros </w:t>
      </w:r>
      <w:r w:rsidRPr="00364C3A">
        <w:rPr>
          <w:rFonts w:ascii="Times New Roman" w:hAnsi="Times New Roman" w:cs="Times New Roman"/>
          <w:sz w:val="24"/>
          <w:szCs w:val="24"/>
        </w:rPr>
        <w:t>y</w:t>
      </w:r>
      <w:r w:rsidR="007E64C1" w:rsidRPr="00364C3A">
        <w:rPr>
          <w:rFonts w:ascii="Times New Roman" w:hAnsi="Times New Roman" w:cs="Times New Roman"/>
          <w:sz w:val="24"/>
          <w:szCs w:val="24"/>
        </w:rPr>
        <w:t xml:space="preserve"> la</w:t>
      </w:r>
      <w:r w:rsidRPr="00364C3A">
        <w:rPr>
          <w:rFonts w:ascii="Times New Roman" w:hAnsi="Times New Roman" w:cs="Times New Roman"/>
          <w:sz w:val="24"/>
          <w:szCs w:val="24"/>
        </w:rPr>
        <w:t xml:space="preserve"> </w:t>
      </w:r>
      <w:r w:rsidR="007E64C1" w:rsidRPr="00364C3A">
        <w:rPr>
          <w:rFonts w:ascii="Times New Roman" w:hAnsi="Times New Roman" w:cs="Times New Roman"/>
          <w:sz w:val="24"/>
          <w:szCs w:val="24"/>
        </w:rPr>
        <w:t xml:space="preserve">recarga de </w:t>
      </w:r>
      <w:r w:rsidRPr="00364C3A">
        <w:rPr>
          <w:rFonts w:ascii="Times New Roman" w:hAnsi="Times New Roman" w:cs="Times New Roman"/>
          <w:sz w:val="24"/>
          <w:szCs w:val="24"/>
        </w:rPr>
        <w:t xml:space="preserve">acuíferos afectados </w:t>
      </w:r>
      <w:r w:rsidR="007E64C1" w:rsidRPr="00364C3A">
        <w:rPr>
          <w:rFonts w:ascii="Times New Roman" w:hAnsi="Times New Roman" w:cs="Times New Roman"/>
          <w:sz w:val="24"/>
          <w:szCs w:val="24"/>
        </w:rPr>
        <w:t>por</w:t>
      </w:r>
      <w:r w:rsidRPr="00364C3A">
        <w:rPr>
          <w:rFonts w:ascii="Times New Roman" w:hAnsi="Times New Roman" w:cs="Times New Roman"/>
          <w:sz w:val="24"/>
          <w:szCs w:val="24"/>
        </w:rPr>
        <w:t xml:space="preserve"> </w:t>
      </w:r>
      <w:r w:rsidR="00F95B62" w:rsidRPr="00364C3A">
        <w:rPr>
          <w:rFonts w:ascii="Times New Roman" w:hAnsi="Times New Roman" w:cs="Times New Roman"/>
          <w:sz w:val="24"/>
          <w:szCs w:val="24"/>
        </w:rPr>
        <w:t xml:space="preserve">la </w:t>
      </w:r>
      <w:r w:rsidR="007E64C1" w:rsidRPr="00364C3A">
        <w:rPr>
          <w:rFonts w:ascii="Times New Roman" w:hAnsi="Times New Roman" w:cs="Times New Roman"/>
          <w:sz w:val="24"/>
          <w:szCs w:val="24"/>
        </w:rPr>
        <w:t>sequía.</w:t>
      </w:r>
    </w:p>
    <w:p w14:paraId="50E7E25F" w14:textId="77777777" w:rsidR="002A679B" w:rsidRPr="00364C3A" w:rsidRDefault="002A679B" w:rsidP="00DD36AE">
      <w:pPr>
        <w:pStyle w:val="ListParagraph"/>
        <w:numPr>
          <w:ilvl w:val="0"/>
          <w:numId w:val="19"/>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 xml:space="preserve">Sub-actividad 1. 4.2 Invertir en equipos de monitoreo para desarrollar un sistema de control de flujo de agua en tiempo real en áreas </w:t>
      </w:r>
      <w:r w:rsidR="0099382E" w:rsidRPr="00364C3A">
        <w:rPr>
          <w:rFonts w:ascii="Times New Roman" w:hAnsi="Times New Roman" w:cs="Times New Roman"/>
          <w:sz w:val="24"/>
          <w:szCs w:val="24"/>
        </w:rPr>
        <w:t>de intervención</w:t>
      </w:r>
      <w:r w:rsidRPr="00364C3A">
        <w:rPr>
          <w:rFonts w:ascii="Times New Roman" w:hAnsi="Times New Roman" w:cs="Times New Roman"/>
          <w:sz w:val="24"/>
          <w:szCs w:val="24"/>
        </w:rPr>
        <w:t xml:space="preserve"> para el monitoreo de aguas subterráneas con un enfoque de gestión de cuenca para evaluar la evolución de la intrusión salina y la capacidad de respuesta a impactos climáticos e intervenciones de </w:t>
      </w:r>
      <w:r w:rsidR="009D5361" w:rsidRPr="00364C3A">
        <w:rPr>
          <w:rFonts w:ascii="Times New Roman" w:hAnsi="Times New Roman" w:cs="Times New Roman"/>
          <w:sz w:val="24"/>
          <w:szCs w:val="24"/>
        </w:rPr>
        <w:t>AB</w:t>
      </w:r>
      <w:r w:rsidRPr="00364C3A">
        <w:rPr>
          <w:rFonts w:ascii="Times New Roman" w:hAnsi="Times New Roman" w:cs="Times New Roman"/>
          <w:sz w:val="24"/>
          <w:szCs w:val="24"/>
        </w:rPr>
        <w:t xml:space="preserve">E.  </w:t>
      </w:r>
    </w:p>
    <w:p w14:paraId="6AE448B3" w14:textId="77777777" w:rsidR="00D9750F" w:rsidRPr="00364C3A" w:rsidRDefault="00D9750F" w:rsidP="00DD36AE">
      <w:pPr>
        <w:pStyle w:val="ListParagraph"/>
        <w:numPr>
          <w:ilvl w:val="0"/>
          <w:numId w:val="19"/>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 xml:space="preserve">Sub-actividad 1.4.3 Desarrollar modelos hidrológicos para apoyar los procesos hidrológicos y la gestión del agua (identificación de áreas de captación, avance / retroceso de cuña salina e intrusión salina) para evaluar mejor los impactos de incremento del nivel del mar y el cambio en los patrones de precipitación en las zonas costeras.   </w:t>
      </w:r>
    </w:p>
    <w:p w14:paraId="52C5F456" w14:textId="77777777" w:rsidR="002A679B" w:rsidRPr="00364C3A" w:rsidRDefault="002A679B" w:rsidP="00310B0F">
      <w:pPr>
        <w:pStyle w:val="ListParagraph"/>
        <w:spacing w:after="120" w:line="240" w:lineRule="auto"/>
        <w:ind w:left="0"/>
        <w:jc w:val="both"/>
        <w:rPr>
          <w:rFonts w:ascii="Times New Roman" w:hAnsi="Times New Roman" w:cs="Times New Roman"/>
          <w:b/>
          <w:sz w:val="24"/>
          <w:szCs w:val="24"/>
        </w:rPr>
      </w:pPr>
    </w:p>
    <w:p w14:paraId="6CAC5A99" w14:textId="77777777" w:rsidR="00364C3A" w:rsidRDefault="00364C3A" w:rsidP="00310B0F">
      <w:pPr>
        <w:pStyle w:val="ListParagraph"/>
        <w:spacing w:after="120" w:line="240" w:lineRule="auto"/>
        <w:ind w:left="0"/>
        <w:jc w:val="both"/>
        <w:rPr>
          <w:rFonts w:ascii="Times New Roman" w:hAnsi="Times New Roman" w:cs="Times New Roman"/>
          <w:b/>
          <w:sz w:val="24"/>
          <w:szCs w:val="24"/>
        </w:rPr>
      </w:pPr>
    </w:p>
    <w:p w14:paraId="2B1C9974" w14:textId="77777777" w:rsidR="00364C3A" w:rsidRDefault="00364C3A" w:rsidP="00310B0F">
      <w:pPr>
        <w:pStyle w:val="ListParagraph"/>
        <w:spacing w:after="120" w:line="240" w:lineRule="auto"/>
        <w:ind w:left="0"/>
        <w:jc w:val="both"/>
        <w:rPr>
          <w:rFonts w:ascii="Times New Roman" w:hAnsi="Times New Roman" w:cs="Times New Roman"/>
          <w:b/>
          <w:sz w:val="24"/>
          <w:szCs w:val="24"/>
        </w:rPr>
      </w:pPr>
    </w:p>
    <w:p w14:paraId="0F3B6415" w14:textId="77777777" w:rsidR="00205157" w:rsidRPr="00364C3A" w:rsidRDefault="009563E8" w:rsidP="00310B0F">
      <w:pPr>
        <w:pStyle w:val="ListParagraph"/>
        <w:spacing w:after="120" w:line="240" w:lineRule="auto"/>
        <w:ind w:left="0"/>
        <w:jc w:val="both"/>
        <w:rPr>
          <w:rFonts w:ascii="Times New Roman" w:hAnsi="Times New Roman" w:cs="Times New Roman"/>
          <w:b/>
          <w:sz w:val="24"/>
          <w:szCs w:val="24"/>
        </w:rPr>
      </w:pPr>
      <w:r w:rsidRPr="00364C3A">
        <w:rPr>
          <w:rFonts w:ascii="Times New Roman" w:hAnsi="Times New Roman" w:cs="Times New Roman"/>
          <w:b/>
          <w:sz w:val="24"/>
          <w:szCs w:val="24"/>
        </w:rPr>
        <w:lastRenderedPageBreak/>
        <w:t>Componente 2</w:t>
      </w:r>
      <w:r w:rsidRPr="00364C3A">
        <w:rPr>
          <w:rFonts w:ascii="Times New Roman" w:hAnsi="Times New Roman" w:cs="Times New Roman"/>
          <w:sz w:val="24"/>
          <w:szCs w:val="24"/>
        </w:rPr>
        <w:t xml:space="preserve">. </w:t>
      </w:r>
      <w:r w:rsidR="00205157" w:rsidRPr="00364C3A">
        <w:rPr>
          <w:rFonts w:ascii="Times New Roman" w:hAnsi="Times New Roman" w:cs="Times New Roman"/>
          <w:b/>
          <w:sz w:val="24"/>
          <w:szCs w:val="24"/>
        </w:rPr>
        <w:t>Incremento de la capacidad técnica e institucional para la adaptación al cambio climático en Comunidades Costeras, Gobiernos y Sectores Económicos.</w:t>
      </w:r>
    </w:p>
    <w:p w14:paraId="747B2F20" w14:textId="77777777" w:rsidR="00874A78" w:rsidRPr="00364C3A" w:rsidRDefault="00874A78" w:rsidP="00310B0F">
      <w:pPr>
        <w:pStyle w:val="ListParagraph"/>
        <w:spacing w:after="120" w:line="240" w:lineRule="auto"/>
        <w:ind w:left="0"/>
        <w:jc w:val="both"/>
        <w:rPr>
          <w:rFonts w:ascii="Times New Roman" w:hAnsi="Times New Roman" w:cs="Times New Roman"/>
          <w:sz w:val="24"/>
          <w:szCs w:val="24"/>
        </w:rPr>
      </w:pPr>
    </w:p>
    <w:p w14:paraId="34CBD2FD" w14:textId="77777777" w:rsidR="00874A78" w:rsidRPr="00364C3A" w:rsidRDefault="00874A78" w:rsidP="00874A78">
      <w:pPr>
        <w:spacing w:after="120" w:line="240" w:lineRule="auto"/>
        <w:jc w:val="both"/>
        <w:rPr>
          <w:rFonts w:ascii="Times New Roman" w:hAnsi="Times New Roman" w:cs="Times New Roman"/>
          <w:b/>
          <w:sz w:val="24"/>
          <w:szCs w:val="24"/>
        </w:rPr>
      </w:pPr>
      <w:r w:rsidRPr="00364C3A">
        <w:rPr>
          <w:rFonts w:ascii="Times New Roman" w:hAnsi="Times New Roman" w:cs="Times New Roman"/>
          <w:b/>
          <w:sz w:val="24"/>
          <w:szCs w:val="24"/>
        </w:rPr>
        <w:t>Actividad 2.1. Desarrollar un programa de creación de capacidades técnicas para la adaptación climática para las comunidades costeras y actores locales (gobiernos y sectores económicos) para permitir acciones y capacidades de adaptación.</w:t>
      </w:r>
    </w:p>
    <w:p w14:paraId="0A6A1133" w14:textId="77777777" w:rsidR="00874A78" w:rsidRPr="00364C3A" w:rsidRDefault="00874A78" w:rsidP="00DD36AE">
      <w:pPr>
        <w:pStyle w:val="ListParagraph"/>
        <w:numPr>
          <w:ilvl w:val="0"/>
          <w:numId w:val="19"/>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Sub</w:t>
      </w:r>
      <w:r w:rsidR="00924263" w:rsidRPr="00364C3A">
        <w:rPr>
          <w:rFonts w:ascii="Times New Roman" w:hAnsi="Times New Roman" w:cs="Times New Roman"/>
          <w:sz w:val="24"/>
          <w:szCs w:val="24"/>
        </w:rPr>
        <w:t>-</w:t>
      </w:r>
      <w:r w:rsidRPr="00364C3A">
        <w:rPr>
          <w:rFonts w:ascii="Times New Roman" w:hAnsi="Times New Roman" w:cs="Times New Roman"/>
          <w:sz w:val="24"/>
          <w:szCs w:val="24"/>
        </w:rPr>
        <w:t xml:space="preserve">actividad 2.1.1 Identificación, diseño y </w:t>
      </w:r>
      <w:r w:rsidR="00924263" w:rsidRPr="00364C3A">
        <w:rPr>
          <w:rFonts w:ascii="Times New Roman" w:hAnsi="Times New Roman" w:cs="Times New Roman"/>
          <w:sz w:val="24"/>
          <w:szCs w:val="24"/>
        </w:rPr>
        <w:t>elaboración</w:t>
      </w:r>
      <w:r w:rsidRPr="00364C3A">
        <w:rPr>
          <w:rFonts w:ascii="Times New Roman" w:hAnsi="Times New Roman" w:cs="Times New Roman"/>
          <w:sz w:val="24"/>
          <w:szCs w:val="24"/>
        </w:rPr>
        <w:t xml:space="preserve"> de</w:t>
      </w:r>
      <w:r w:rsidR="00924263" w:rsidRPr="00364C3A">
        <w:rPr>
          <w:rFonts w:ascii="Times New Roman" w:hAnsi="Times New Roman" w:cs="Times New Roman"/>
          <w:sz w:val="24"/>
          <w:szCs w:val="24"/>
        </w:rPr>
        <w:t>l</w:t>
      </w:r>
      <w:r w:rsidRPr="00364C3A">
        <w:rPr>
          <w:rFonts w:ascii="Times New Roman" w:hAnsi="Times New Roman" w:cs="Times New Roman"/>
          <w:sz w:val="24"/>
          <w:szCs w:val="24"/>
        </w:rPr>
        <w:t xml:space="preserve"> </w:t>
      </w:r>
      <w:r w:rsidR="00924263" w:rsidRPr="00364C3A">
        <w:rPr>
          <w:rFonts w:ascii="Times New Roman" w:hAnsi="Times New Roman" w:cs="Times New Roman"/>
          <w:sz w:val="24"/>
          <w:szCs w:val="24"/>
        </w:rPr>
        <w:t>contenido de los</w:t>
      </w:r>
      <w:r w:rsidRPr="00364C3A">
        <w:rPr>
          <w:rFonts w:ascii="Times New Roman" w:hAnsi="Times New Roman" w:cs="Times New Roman"/>
          <w:sz w:val="24"/>
          <w:szCs w:val="24"/>
        </w:rPr>
        <w:t xml:space="preserve"> </w:t>
      </w:r>
      <w:r w:rsidR="00924263" w:rsidRPr="00364C3A">
        <w:rPr>
          <w:rFonts w:ascii="Times New Roman" w:hAnsi="Times New Roman" w:cs="Times New Roman"/>
          <w:sz w:val="24"/>
          <w:szCs w:val="24"/>
        </w:rPr>
        <w:t>cursos para</w:t>
      </w:r>
      <w:r w:rsidRPr="00364C3A">
        <w:rPr>
          <w:rFonts w:ascii="Times New Roman" w:hAnsi="Times New Roman" w:cs="Times New Roman"/>
          <w:sz w:val="24"/>
          <w:szCs w:val="24"/>
        </w:rPr>
        <w:t xml:space="preserve"> la</w:t>
      </w:r>
      <w:r w:rsidR="00924263" w:rsidRPr="00364C3A">
        <w:rPr>
          <w:rFonts w:ascii="Times New Roman" w:hAnsi="Times New Roman" w:cs="Times New Roman"/>
          <w:sz w:val="24"/>
          <w:szCs w:val="24"/>
        </w:rPr>
        <w:t>s</w:t>
      </w:r>
      <w:r w:rsidRPr="00364C3A">
        <w:rPr>
          <w:rFonts w:ascii="Times New Roman" w:hAnsi="Times New Roman" w:cs="Times New Roman"/>
          <w:sz w:val="24"/>
          <w:szCs w:val="24"/>
        </w:rPr>
        <w:t xml:space="preserve"> comunidades </w:t>
      </w:r>
      <w:r w:rsidR="00924263" w:rsidRPr="00364C3A">
        <w:rPr>
          <w:rFonts w:ascii="Times New Roman" w:hAnsi="Times New Roman" w:cs="Times New Roman"/>
          <w:sz w:val="24"/>
          <w:szCs w:val="24"/>
        </w:rPr>
        <w:t xml:space="preserve">costeras </w:t>
      </w:r>
      <w:r w:rsidRPr="00364C3A">
        <w:rPr>
          <w:rFonts w:ascii="Times New Roman" w:hAnsi="Times New Roman" w:cs="Times New Roman"/>
          <w:sz w:val="24"/>
          <w:szCs w:val="24"/>
        </w:rPr>
        <w:t xml:space="preserve">y grupos de interés para aumentar </w:t>
      </w:r>
      <w:r w:rsidR="00924263" w:rsidRPr="00364C3A">
        <w:rPr>
          <w:rFonts w:ascii="Times New Roman" w:hAnsi="Times New Roman" w:cs="Times New Roman"/>
          <w:sz w:val="24"/>
          <w:szCs w:val="24"/>
        </w:rPr>
        <w:t xml:space="preserve">la capacidad de </w:t>
      </w:r>
      <w:r w:rsidRPr="00364C3A">
        <w:rPr>
          <w:rFonts w:ascii="Times New Roman" w:hAnsi="Times New Roman" w:cs="Times New Roman"/>
          <w:sz w:val="24"/>
          <w:szCs w:val="24"/>
        </w:rPr>
        <w:t xml:space="preserve">adaptación </w:t>
      </w:r>
      <w:r w:rsidR="00924263" w:rsidRPr="00364C3A">
        <w:rPr>
          <w:rFonts w:ascii="Times New Roman" w:hAnsi="Times New Roman" w:cs="Times New Roman"/>
          <w:sz w:val="24"/>
          <w:szCs w:val="24"/>
        </w:rPr>
        <w:t>costera,</w:t>
      </w:r>
      <w:r w:rsidRPr="00364C3A">
        <w:rPr>
          <w:rFonts w:ascii="Times New Roman" w:hAnsi="Times New Roman" w:cs="Times New Roman"/>
          <w:sz w:val="24"/>
          <w:szCs w:val="24"/>
        </w:rPr>
        <w:t xml:space="preserve"> incluyendo </w:t>
      </w:r>
      <w:r w:rsidR="00924263" w:rsidRPr="00364C3A">
        <w:rPr>
          <w:rFonts w:ascii="Times New Roman" w:hAnsi="Times New Roman" w:cs="Times New Roman"/>
          <w:sz w:val="24"/>
          <w:szCs w:val="24"/>
        </w:rPr>
        <w:t>la adaptación basada en ecosistemas (</w:t>
      </w:r>
      <w:r w:rsidR="009D5361" w:rsidRPr="00364C3A">
        <w:rPr>
          <w:rFonts w:ascii="Times New Roman" w:hAnsi="Times New Roman" w:cs="Times New Roman"/>
          <w:sz w:val="24"/>
          <w:szCs w:val="24"/>
        </w:rPr>
        <w:t>AB</w:t>
      </w:r>
      <w:r w:rsidRPr="00364C3A">
        <w:rPr>
          <w:rFonts w:ascii="Times New Roman" w:hAnsi="Times New Roman" w:cs="Times New Roman"/>
          <w:sz w:val="24"/>
          <w:szCs w:val="24"/>
        </w:rPr>
        <w:t>E</w:t>
      </w:r>
      <w:r w:rsidR="00924263" w:rsidRPr="00364C3A">
        <w:rPr>
          <w:rFonts w:ascii="Times New Roman" w:hAnsi="Times New Roman" w:cs="Times New Roman"/>
          <w:sz w:val="24"/>
          <w:szCs w:val="24"/>
        </w:rPr>
        <w:t>).</w:t>
      </w:r>
    </w:p>
    <w:p w14:paraId="22228A7A" w14:textId="77777777" w:rsidR="00874A78" w:rsidRPr="00364C3A" w:rsidRDefault="00874A78" w:rsidP="00DD36AE">
      <w:pPr>
        <w:pStyle w:val="ListParagraph"/>
        <w:numPr>
          <w:ilvl w:val="0"/>
          <w:numId w:val="19"/>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Sub</w:t>
      </w:r>
      <w:r w:rsidR="00924263" w:rsidRPr="00364C3A">
        <w:rPr>
          <w:rFonts w:ascii="Times New Roman" w:hAnsi="Times New Roman" w:cs="Times New Roman"/>
          <w:sz w:val="24"/>
          <w:szCs w:val="24"/>
        </w:rPr>
        <w:t>-</w:t>
      </w:r>
      <w:r w:rsidRPr="00364C3A">
        <w:rPr>
          <w:rFonts w:ascii="Times New Roman" w:hAnsi="Times New Roman" w:cs="Times New Roman"/>
          <w:sz w:val="24"/>
          <w:szCs w:val="24"/>
        </w:rPr>
        <w:t xml:space="preserve">actividad 2.1.2 Mejorar </w:t>
      </w:r>
      <w:r w:rsidR="00924263" w:rsidRPr="00364C3A">
        <w:rPr>
          <w:rFonts w:ascii="Times New Roman" w:hAnsi="Times New Roman" w:cs="Times New Roman"/>
          <w:sz w:val="24"/>
          <w:szCs w:val="24"/>
        </w:rPr>
        <w:t xml:space="preserve">la capacidad </w:t>
      </w:r>
      <w:r w:rsidRPr="00364C3A">
        <w:rPr>
          <w:rFonts w:ascii="Times New Roman" w:hAnsi="Times New Roman" w:cs="Times New Roman"/>
          <w:sz w:val="24"/>
          <w:szCs w:val="24"/>
        </w:rPr>
        <w:t xml:space="preserve">física y operativa de 24 </w:t>
      </w:r>
      <w:r w:rsidR="00924263" w:rsidRPr="00364C3A">
        <w:rPr>
          <w:rFonts w:ascii="Times New Roman" w:hAnsi="Times New Roman" w:cs="Times New Roman"/>
          <w:sz w:val="24"/>
          <w:szCs w:val="24"/>
        </w:rPr>
        <w:t xml:space="preserve">Centros de Creación de </w:t>
      </w:r>
      <w:r w:rsidRPr="00364C3A">
        <w:rPr>
          <w:rFonts w:ascii="Times New Roman" w:hAnsi="Times New Roman" w:cs="Times New Roman"/>
          <w:sz w:val="24"/>
          <w:szCs w:val="24"/>
        </w:rPr>
        <w:t>Capacidad</w:t>
      </w:r>
      <w:r w:rsidR="00924263" w:rsidRPr="00364C3A">
        <w:rPr>
          <w:rFonts w:ascii="Times New Roman" w:hAnsi="Times New Roman" w:cs="Times New Roman"/>
          <w:sz w:val="24"/>
          <w:szCs w:val="24"/>
        </w:rPr>
        <w:t>es</w:t>
      </w:r>
      <w:r w:rsidRPr="00364C3A">
        <w:rPr>
          <w:rFonts w:ascii="Times New Roman" w:hAnsi="Times New Roman" w:cs="Times New Roman"/>
          <w:sz w:val="24"/>
          <w:szCs w:val="24"/>
        </w:rPr>
        <w:t xml:space="preserve"> </w:t>
      </w:r>
      <w:r w:rsidR="00F31CB4" w:rsidRPr="00364C3A">
        <w:rPr>
          <w:rFonts w:ascii="Times New Roman" w:hAnsi="Times New Roman" w:cs="Times New Roman"/>
          <w:sz w:val="24"/>
          <w:szCs w:val="24"/>
        </w:rPr>
        <w:t xml:space="preserve">(CCC) </w:t>
      </w:r>
      <w:r w:rsidR="00924263" w:rsidRPr="00364C3A">
        <w:rPr>
          <w:rFonts w:ascii="Times New Roman" w:hAnsi="Times New Roman" w:cs="Times New Roman"/>
          <w:sz w:val="24"/>
          <w:szCs w:val="24"/>
        </w:rPr>
        <w:t xml:space="preserve">en municipios </w:t>
      </w:r>
      <w:r w:rsidRPr="00364C3A">
        <w:rPr>
          <w:rFonts w:ascii="Times New Roman" w:hAnsi="Times New Roman" w:cs="Times New Roman"/>
          <w:sz w:val="24"/>
          <w:szCs w:val="24"/>
        </w:rPr>
        <w:t>coster</w:t>
      </w:r>
      <w:r w:rsidR="00924263" w:rsidRPr="00364C3A">
        <w:rPr>
          <w:rFonts w:ascii="Times New Roman" w:hAnsi="Times New Roman" w:cs="Times New Roman"/>
          <w:sz w:val="24"/>
          <w:szCs w:val="24"/>
        </w:rPr>
        <w:t>o</w:t>
      </w:r>
      <w:r w:rsidRPr="00364C3A">
        <w:rPr>
          <w:rFonts w:ascii="Times New Roman" w:hAnsi="Times New Roman" w:cs="Times New Roman"/>
          <w:sz w:val="24"/>
          <w:szCs w:val="24"/>
        </w:rPr>
        <w:t>s</w:t>
      </w:r>
      <w:r w:rsidR="00924263" w:rsidRPr="00364C3A">
        <w:rPr>
          <w:rFonts w:ascii="Times New Roman" w:hAnsi="Times New Roman" w:cs="Times New Roman"/>
          <w:sz w:val="24"/>
          <w:szCs w:val="24"/>
        </w:rPr>
        <w:t xml:space="preserve"> claves</w:t>
      </w:r>
      <w:r w:rsidRPr="00364C3A">
        <w:rPr>
          <w:rFonts w:ascii="Times New Roman" w:hAnsi="Times New Roman" w:cs="Times New Roman"/>
          <w:sz w:val="24"/>
          <w:szCs w:val="24"/>
        </w:rPr>
        <w:t xml:space="preserve">, y establecer 7 </w:t>
      </w:r>
      <w:r w:rsidR="00924263" w:rsidRPr="00364C3A">
        <w:rPr>
          <w:rFonts w:ascii="Times New Roman" w:hAnsi="Times New Roman" w:cs="Times New Roman"/>
          <w:sz w:val="24"/>
          <w:szCs w:val="24"/>
        </w:rPr>
        <w:t xml:space="preserve">aulas </w:t>
      </w:r>
      <w:r w:rsidRPr="00364C3A">
        <w:rPr>
          <w:rFonts w:ascii="Times New Roman" w:hAnsi="Times New Roman" w:cs="Times New Roman"/>
          <w:sz w:val="24"/>
          <w:szCs w:val="24"/>
        </w:rPr>
        <w:t xml:space="preserve">anexas en las </w:t>
      </w:r>
      <w:r w:rsidR="00924263" w:rsidRPr="00364C3A">
        <w:rPr>
          <w:rFonts w:ascii="Times New Roman" w:hAnsi="Times New Roman" w:cs="Times New Roman"/>
          <w:sz w:val="24"/>
          <w:szCs w:val="24"/>
        </w:rPr>
        <w:t xml:space="preserve">áreas de </w:t>
      </w:r>
      <w:r w:rsidRPr="00364C3A">
        <w:rPr>
          <w:rFonts w:ascii="Times New Roman" w:hAnsi="Times New Roman" w:cs="Times New Roman"/>
          <w:sz w:val="24"/>
          <w:szCs w:val="24"/>
        </w:rPr>
        <w:t xml:space="preserve">intervenciones </w:t>
      </w:r>
      <w:r w:rsidR="00924263" w:rsidRPr="00364C3A">
        <w:rPr>
          <w:rFonts w:ascii="Times New Roman" w:hAnsi="Times New Roman" w:cs="Times New Roman"/>
          <w:sz w:val="24"/>
          <w:szCs w:val="24"/>
        </w:rPr>
        <w:t>par</w:t>
      </w:r>
      <w:r w:rsidRPr="00364C3A">
        <w:rPr>
          <w:rFonts w:ascii="Times New Roman" w:hAnsi="Times New Roman" w:cs="Times New Roman"/>
          <w:sz w:val="24"/>
          <w:szCs w:val="24"/>
        </w:rPr>
        <w:t xml:space="preserve">a proporcionar un adecuado espacio para la comunidad y los </w:t>
      </w:r>
      <w:r w:rsidR="00924263" w:rsidRPr="00364C3A">
        <w:rPr>
          <w:rFonts w:ascii="Times New Roman" w:hAnsi="Times New Roman" w:cs="Times New Roman"/>
          <w:sz w:val="24"/>
          <w:szCs w:val="24"/>
        </w:rPr>
        <w:t>actores claves para</w:t>
      </w:r>
      <w:r w:rsidRPr="00364C3A">
        <w:rPr>
          <w:rFonts w:ascii="Times New Roman" w:hAnsi="Times New Roman" w:cs="Times New Roman"/>
          <w:sz w:val="24"/>
          <w:szCs w:val="24"/>
        </w:rPr>
        <w:t xml:space="preserve"> la </w:t>
      </w:r>
      <w:r w:rsidR="00924263" w:rsidRPr="00364C3A">
        <w:rPr>
          <w:rFonts w:ascii="Times New Roman" w:hAnsi="Times New Roman" w:cs="Times New Roman"/>
          <w:sz w:val="24"/>
          <w:szCs w:val="24"/>
        </w:rPr>
        <w:t xml:space="preserve">construcción de </w:t>
      </w:r>
      <w:r w:rsidRPr="00364C3A">
        <w:rPr>
          <w:rFonts w:ascii="Times New Roman" w:hAnsi="Times New Roman" w:cs="Times New Roman"/>
          <w:sz w:val="24"/>
          <w:szCs w:val="24"/>
        </w:rPr>
        <w:t>capacidad</w:t>
      </w:r>
      <w:r w:rsidR="00924263" w:rsidRPr="00364C3A">
        <w:rPr>
          <w:rFonts w:ascii="Times New Roman" w:hAnsi="Times New Roman" w:cs="Times New Roman"/>
          <w:sz w:val="24"/>
          <w:szCs w:val="24"/>
        </w:rPr>
        <w:t>es</w:t>
      </w:r>
      <w:r w:rsidRPr="00364C3A">
        <w:rPr>
          <w:rFonts w:ascii="Times New Roman" w:hAnsi="Times New Roman" w:cs="Times New Roman"/>
          <w:sz w:val="24"/>
          <w:szCs w:val="24"/>
        </w:rPr>
        <w:t xml:space="preserve">, </w:t>
      </w:r>
      <w:r w:rsidR="00F31CB4" w:rsidRPr="00364C3A">
        <w:rPr>
          <w:rFonts w:ascii="Times New Roman" w:hAnsi="Times New Roman" w:cs="Times New Roman"/>
          <w:sz w:val="24"/>
          <w:szCs w:val="24"/>
        </w:rPr>
        <w:t xml:space="preserve">el monitoreo </w:t>
      </w:r>
      <w:r w:rsidRPr="00364C3A">
        <w:rPr>
          <w:rFonts w:ascii="Times New Roman" w:hAnsi="Times New Roman" w:cs="Times New Roman"/>
          <w:sz w:val="24"/>
          <w:szCs w:val="24"/>
        </w:rPr>
        <w:t>comuni</w:t>
      </w:r>
      <w:r w:rsidR="00F31CB4" w:rsidRPr="00364C3A">
        <w:rPr>
          <w:rFonts w:ascii="Times New Roman" w:hAnsi="Times New Roman" w:cs="Times New Roman"/>
          <w:sz w:val="24"/>
          <w:szCs w:val="24"/>
        </w:rPr>
        <w:t>tario</w:t>
      </w:r>
      <w:r w:rsidRPr="00364C3A">
        <w:rPr>
          <w:rFonts w:ascii="Times New Roman" w:hAnsi="Times New Roman" w:cs="Times New Roman"/>
          <w:sz w:val="24"/>
          <w:szCs w:val="24"/>
        </w:rPr>
        <w:t xml:space="preserve"> y para la coordinación de </w:t>
      </w:r>
      <w:r w:rsidR="00F31CB4" w:rsidRPr="00364C3A">
        <w:rPr>
          <w:rFonts w:ascii="Times New Roman" w:hAnsi="Times New Roman" w:cs="Times New Roman"/>
          <w:sz w:val="24"/>
          <w:szCs w:val="24"/>
        </w:rPr>
        <w:t xml:space="preserve">actividades de adaptación a nivel </w:t>
      </w:r>
      <w:r w:rsidRPr="00364C3A">
        <w:rPr>
          <w:rFonts w:ascii="Times New Roman" w:hAnsi="Times New Roman" w:cs="Times New Roman"/>
          <w:sz w:val="24"/>
          <w:szCs w:val="24"/>
        </w:rPr>
        <w:t>local</w:t>
      </w:r>
      <w:r w:rsidR="00F31CB4" w:rsidRPr="00364C3A">
        <w:rPr>
          <w:rFonts w:ascii="Times New Roman" w:hAnsi="Times New Roman" w:cs="Times New Roman"/>
          <w:sz w:val="24"/>
          <w:szCs w:val="24"/>
        </w:rPr>
        <w:t>.</w:t>
      </w:r>
    </w:p>
    <w:p w14:paraId="22271F99" w14:textId="77777777" w:rsidR="00874A78" w:rsidRPr="00364C3A" w:rsidRDefault="00874A78" w:rsidP="00DD36AE">
      <w:pPr>
        <w:pStyle w:val="ListParagraph"/>
        <w:numPr>
          <w:ilvl w:val="0"/>
          <w:numId w:val="19"/>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Sub</w:t>
      </w:r>
      <w:r w:rsidR="00924263" w:rsidRPr="00364C3A">
        <w:rPr>
          <w:rFonts w:ascii="Times New Roman" w:hAnsi="Times New Roman" w:cs="Times New Roman"/>
          <w:sz w:val="24"/>
          <w:szCs w:val="24"/>
        </w:rPr>
        <w:t>-</w:t>
      </w:r>
      <w:r w:rsidRPr="00364C3A">
        <w:rPr>
          <w:rFonts w:ascii="Times New Roman" w:hAnsi="Times New Roman" w:cs="Times New Roman"/>
          <w:sz w:val="24"/>
          <w:szCs w:val="24"/>
        </w:rPr>
        <w:t xml:space="preserve">actividad 2.1.3 Implementar en 24 municipios y 7 </w:t>
      </w:r>
      <w:r w:rsidR="00F31CB4" w:rsidRPr="00364C3A">
        <w:rPr>
          <w:rFonts w:ascii="Times New Roman" w:hAnsi="Times New Roman" w:cs="Times New Roman"/>
          <w:sz w:val="24"/>
          <w:szCs w:val="24"/>
        </w:rPr>
        <w:t xml:space="preserve">sitios </w:t>
      </w:r>
      <w:r w:rsidRPr="00364C3A">
        <w:rPr>
          <w:rFonts w:ascii="Times New Roman" w:hAnsi="Times New Roman" w:cs="Times New Roman"/>
          <w:sz w:val="24"/>
          <w:szCs w:val="24"/>
        </w:rPr>
        <w:t>de intervención un</w:t>
      </w:r>
      <w:r w:rsidR="00F31CB4" w:rsidRPr="00364C3A">
        <w:rPr>
          <w:rFonts w:ascii="Times New Roman" w:hAnsi="Times New Roman" w:cs="Times New Roman"/>
          <w:sz w:val="24"/>
          <w:szCs w:val="24"/>
        </w:rPr>
        <w:t xml:space="preserve"> programa de creación de </w:t>
      </w:r>
      <w:r w:rsidRPr="00364C3A">
        <w:rPr>
          <w:rFonts w:ascii="Times New Roman" w:hAnsi="Times New Roman" w:cs="Times New Roman"/>
          <w:sz w:val="24"/>
          <w:szCs w:val="24"/>
        </w:rPr>
        <w:t>capacidad</w:t>
      </w:r>
      <w:r w:rsidR="00F31CB4" w:rsidRPr="00364C3A">
        <w:rPr>
          <w:rFonts w:ascii="Times New Roman" w:hAnsi="Times New Roman" w:cs="Times New Roman"/>
          <w:sz w:val="24"/>
          <w:szCs w:val="24"/>
        </w:rPr>
        <w:t>es</w:t>
      </w:r>
      <w:r w:rsidRPr="00364C3A">
        <w:rPr>
          <w:rFonts w:ascii="Times New Roman" w:hAnsi="Times New Roman" w:cs="Times New Roman"/>
          <w:sz w:val="24"/>
          <w:szCs w:val="24"/>
        </w:rPr>
        <w:t xml:space="preserve"> a través de </w:t>
      </w:r>
      <w:r w:rsidR="00F31CB4" w:rsidRPr="00364C3A">
        <w:rPr>
          <w:rFonts w:ascii="Times New Roman" w:hAnsi="Times New Roman" w:cs="Times New Roman"/>
          <w:sz w:val="24"/>
          <w:szCs w:val="24"/>
        </w:rPr>
        <w:t xml:space="preserve">las estructuras </w:t>
      </w:r>
      <w:r w:rsidRPr="00364C3A">
        <w:rPr>
          <w:rFonts w:ascii="Times New Roman" w:hAnsi="Times New Roman" w:cs="Times New Roman"/>
          <w:sz w:val="24"/>
          <w:szCs w:val="24"/>
        </w:rPr>
        <w:t>locales (C</w:t>
      </w:r>
      <w:r w:rsidR="00F31CB4" w:rsidRPr="00364C3A">
        <w:rPr>
          <w:rFonts w:ascii="Times New Roman" w:hAnsi="Times New Roman" w:cs="Times New Roman"/>
          <w:sz w:val="24"/>
          <w:szCs w:val="24"/>
        </w:rPr>
        <w:t>C</w:t>
      </w:r>
      <w:r w:rsidRPr="00364C3A">
        <w:rPr>
          <w:rFonts w:ascii="Times New Roman" w:hAnsi="Times New Roman" w:cs="Times New Roman"/>
          <w:sz w:val="24"/>
          <w:szCs w:val="24"/>
        </w:rPr>
        <w:t xml:space="preserve">C y </w:t>
      </w:r>
      <w:r w:rsidR="00F31CB4" w:rsidRPr="00364C3A">
        <w:rPr>
          <w:rFonts w:ascii="Times New Roman" w:hAnsi="Times New Roman" w:cs="Times New Roman"/>
          <w:sz w:val="24"/>
          <w:szCs w:val="24"/>
        </w:rPr>
        <w:t xml:space="preserve">aulas </w:t>
      </w:r>
      <w:r w:rsidRPr="00364C3A">
        <w:rPr>
          <w:rFonts w:ascii="Times New Roman" w:hAnsi="Times New Roman" w:cs="Times New Roman"/>
          <w:sz w:val="24"/>
          <w:szCs w:val="24"/>
        </w:rPr>
        <w:t>anex</w:t>
      </w:r>
      <w:r w:rsidR="00F31CB4" w:rsidRPr="00364C3A">
        <w:rPr>
          <w:rFonts w:ascii="Times New Roman" w:hAnsi="Times New Roman" w:cs="Times New Roman"/>
          <w:sz w:val="24"/>
          <w:szCs w:val="24"/>
        </w:rPr>
        <w:t>as</w:t>
      </w:r>
      <w:r w:rsidRPr="00364C3A">
        <w:rPr>
          <w:rFonts w:ascii="Times New Roman" w:hAnsi="Times New Roman" w:cs="Times New Roman"/>
          <w:sz w:val="24"/>
          <w:szCs w:val="24"/>
        </w:rPr>
        <w:t>)</w:t>
      </w:r>
      <w:r w:rsidR="00F95B62" w:rsidRPr="00364C3A">
        <w:rPr>
          <w:rFonts w:ascii="Times New Roman" w:hAnsi="Times New Roman" w:cs="Times New Roman"/>
          <w:sz w:val="24"/>
          <w:szCs w:val="24"/>
        </w:rPr>
        <w:t>.</w:t>
      </w:r>
    </w:p>
    <w:p w14:paraId="51F3E9AD" w14:textId="77777777" w:rsidR="00F31CB4" w:rsidRPr="00364C3A" w:rsidRDefault="00F31CB4" w:rsidP="00F31CB4">
      <w:pPr>
        <w:pStyle w:val="ListParagraph"/>
        <w:spacing w:after="120" w:line="240" w:lineRule="auto"/>
        <w:ind w:left="1418"/>
        <w:jc w:val="both"/>
        <w:rPr>
          <w:rFonts w:ascii="Times New Roman" w:hAnsi="Times New Roman" w:cs="Times New Roman"/>
          <w:sz w:val="24"/>
          <w:szCs w:val="24"/>
        </w:rPr>
      </w:pPr>
    </w:p>
    <w:p w14:paraId="15587B6D" w14:textId="77777777" w:rsidR="00F31CB4" w:rsidRPr="00364C3A" w:rsidRDefault="00F31CB4" w:rsidP="00F31CB4">
      <w:pPr>
        <w:spacing w:after="120" w:line="240" w:lineRule="auto"/>
        <w:jc w:val="both"/>
        <w:rPr>
          <w:rFonts w:ascii="Times New Roman" w:hAnsi="Times New Roman" w:cs="Times New Roman"/>
          <w:b/>
          <w:sz w:val="24"/>
          <w:szCs w:val="24"/>
        </w:rPr>
      </w:pPr>
      <w:r w:rsidRPr="00364C3A">
        <w:rPr>
          <w:rFonts w:ascii="Times New Roman" w:hAnsi="Times New Roman" w:cs="Times New Roman"/>
          <w:b/>
          <w:sz w:val="24"/>
          <w:szCs w:val="24"/>
        </w:rPr>
        <w:t xml:space="preserve">Actividad 2.2. </w:t>
      </w:r>
      <w:r w:rsidR="00891203" w:rsidRPr="00364C3A">
        <w:rPr>
          <w:rFonts w:ascii="Times New Roman" w:hAnsi="Times New Roman" w:cs="Times New Roman"/>
          <w:b/>
          <w:sz w:val="24"/>
          <w:szCs w:val="24"/>
        </w:rPr>
        <w:t xml:space="preserve">Proyectos Integrados </w:t>
      </w:r>
      <w:r w:rsidR="00F01FA6" w:rsidRPr="00364C3A">
        <w:rPr>
          <w:rFonts w:ascii="Times New Roman" w:hAnsi="Times New Roman" w:cs="Times New Roman"/>
          <w:b/>
          <w:sz w:val="24"/>
          <w:szCs w:val="24"/>
        </w:rPr>
        <w:t xml:space="preserve">derivados </w:t>
      </w:r>
      <w:r w:rsidR="00891203" w:rsidRPr="00364C3A">
        <w:rPr>
          <w:rFonts w:ascii="Times New Roman" w:hAnsi="Times New Roman" w:cs="Times New Roman"/>
          <w:b/>
          <w:sz w:val="24"/>
          <w:szCs w:val="24"/>
        </w:rPr>
        <w:t xml:space="preserve">de </w:t>
      </w:r>
      <w:r w:rsidRPr="00364C3A">
        <w:rPr>
          <w:rFonts w:ascii="Times New Roman" w:hAnsi="Times New Roman" w:cs="Times New Roman"/>
          <w:b/>
          <w:sz w:val="24"/>
          <w:szCs w:val="24"/>
        </w:rPr>
        <w:t>información (técnica y comunitaria)</w:t>
      </w:r>
      <w:r w:rsidR="00F01FA6" w:rsidRPr="00364C3A">
        <w:rPr>
          <w:rFonts w:ascii="Times New Roman" w:hAnsi="Times New Roman" w:cs="Times New Roman"/>
          <w:b/>
          <w:sz w:val="24"/>
          <w:szCs w:val="24"/>
        </w:rPr>
        <w:t>, información</w:t>
      </w:r>
      <w:r w:rsidRPr="00364C3A">
        <w:rPr>
          <w:rFonts w:ascii="Times New Roman" w:hAnsi="Times New Roman" w:cs="Times New Roman"/>
          <w:b/>
          <w:sz w:val="24"/>
          <w:szCs w:val="24"/>
        </w:rPr>
        <w:t xml:space="preserve"> de los sistemas de alerta temprana y de </w:t>
      </w:r>
      <w:r w:rsidR="00F01FA6" w:rsidRPr="00364C3A">
        <w:rPr>
          <w:rFonts w:ascii="Times New Roman" w:hAnsi="Times New Roman" w:cs="Times New Roman"/>
          <w:b/>
          <w:sz w:val="24"/>
          <w:szCs w:val="24"/>
        </w:rPr>
        <w:t xml:space="preserve">las </w:t>
      </w:r>
      <w:r w:rsidR="00891203" w:rsidRPr="00364C3A">
        <w:rPr>
          <w:rFonts w:ascii="Times New Roman" w:hAnsi="Times New Roman" w:cs="Times New Roman"/>
          <w:b/>
          <w:sz w:val="24"/>
          <w:szCs w:val="24"/>
        </w:rPr>
        <w:t>base</w:t>
      </w:r>
      <w:r w:rsidR="00F01FA6" w:rsidRPr="00364C3A">
        <w:rPr>
          <w:rFonts w:ascii="Times New Roman" w:hAnsi="Times New Roman" w:cs="Times New Roman"/>
          <w:b/>
          <w:sz w:val="24"/>
          <w:szCs w:val="24"/>
        </w:rPr>
        <w:t>s</w:t>
      </w:r>
      <w:r w:rsidR="00891203" w:rsidRPr="00364C3A">
        <w:rPr>
          <w:rFonts w:ascii="Times New Roman" w:hAnsi="Times New Roman" w:cs="Times New Roman"/>
          <w:b/>
          <w:sz w:val="24"/>
          <w:szCs w:val="24"/>
        </w:rPr>
        <w:t xml:space="preserve"> de </w:t>
      </w:r>
      <w:r w:rsidRPr="00364C3A">
        <w:rPr>
          <w:rFonts w:ascii="Times New Roman" w:hAnsi="Times New Roman" w:cs="Times New Roman"/>
          <w:b/>
          <w:sz w:val="24"/>
          <w:szCs w:val="24"/>
        </w:rPr>
        <w:t>datos nacionales en un</w:t>
      </w:r>
      <w:r w:rsidR="00DF7497" w:rsidRPr="00364C3A">
        <w:rPr>
          <w:rFonts w:ascii="Times New Roman" w:hAnsi="Times New Roman" w:cs="Times New Roman"/>
          <w:b/>
          <w:sz w:val="24"/>
          <w:szCs w:val="24"/>
        </w:rPr>
        <w:t>a</w:t>
      </w:r>
      <w:r w:rsidRPr="00364C3A">
        <w:rPr>
          <w:rFonts w:ascii="Times New Roman" w:hAnsi="Times New Roman" w:cs="Times New Roman"/>
          <w:b/>
          <w:sz w:val="24"/>
          <w:szCs w:val="24"/>
        </w:rPr>
        <w:t xml:space="preserve"> </w:t>
      </w:r>
      <w:r w:rsidR="00DF7497" w:rsidRPr="00364C3A">
        <w:rPr>
          <w:rFonts w:ascii="Times New Roman" w:hAnsi="Times New Roman" w:cs="Times New Roman"/>
          <w:b/>
          <w:sz w:val="24"/>
          <w:szCs w:val="24"/>
        </w:rPr>
        <w:t xml:space="preserve">Plataforma de Gestión del </w:t>
      </w:r>
      <w:r w:rsidRPr="00364C3A">
        <w:rPr>
          <w:rFonts w:ascii="Times New Roman" w:hAnsi="Times New Roman" w:cs="Times New Roman"/>
          <w:b/>
          <w:sz w:val="24"/>
          <w:szCs w:val="24"/>
        </w:rPr>
        <w:t xml:space="preserve">conocimiento, para proporcionar </w:t>
      </w:r>
      <w:r w:rsidR="00DF7497" w:rsidRPr="00364C3A">
        <w:rPr>
          <w:rFonts w:ascii="Times New Roman" w:hAnsi="Times New Roman" w:cs="Times New Roman"/>
          <w:b/>
          <w:sz w:val="24"/>
          <w:szCs w:val="24"/>
        </w:rPr>
        <w:t xml:space="preserve">productos </w:t>
      </w:r>
      <w:r w:rsidRPr="00364C3A">
        <w:rPr>
          <w:rFonts w:ascii="Times New Roman" w:hAnsi="Times New Roman" w:cs="Times New Roman"/>
          <w:b/>
          <w:sz w:val="24"/>
          <w:szCs w:val="24"/>
        </w:rPr>
        <w:t xml:space="preserve">de información </w:t>
      </w:r>
      <w:r w:rsidR="00DF7497" w:rsidRPr="00364C3A">
        <w:rPr>
          <w:rFonts w:ascii="Times New Roman" w:hAnsi="Times New Roman" w:cs="Times New Roman"/>
          <w:b/>
          <w:sz w:val="24"/>
          <w:szCs w:val="24"/>
        </w:rPr>
        <w:t>climática a partir del monitoreo</w:t>
      </w:r>
      <w:r w:rsidRPr="00364C3A">
        <w:rPr>
          <w:rFonts w:ascii="Times New Roman" w:hAnsi="Times New Roman" w:cs="Times New Roman"/>
          <w:b/>
          <w:sz w:val="24"/>
          <w:szCs w:val="24"/>
        </w:rPr>
        <w:t>, evalua</w:t>
      </w:r>
      <w:r w:rsidR="00DF7497" w:rsidRPr="00364C3A">
        <w:rPr>
          <w:rFonts w:ascii="Times New Roman" w:hAnsi="Times New Roman" w:cs="Times New Roman"/>
          <w:b/>
          <w:sz w:val="24"/>
          <w:szCs w:val="24"/>
        </w:rPr>
        <w:t>ción</w:t>
      </w:r>
      <w:r w:rsidRPr="00364C3A">
        <w:rPr>
          <w:rFonts w:ascii="Times New Roman" w:hAnsi="Times New Roman" w:cs="Times New Roman"/>
          <w:b/>
          <w:sz w:val="24"/>
          <w:szCs w:val="24"/>
        </w:rPr>
        <w:t xml:space="preserve"> y </w:t>
      </w:r>
      <w:r w:rsidR="00DF7497" w:rsidRPr="00364C3A">
        <w:rPr>
          <w:rFonts w:ascii="Times New Roman" w:hAnsi="Times New Roman" w:cs="Times New Roman"/>
          <w:b/>
          <w:sz w:val="24"/>
          <w:szCs w:val="24"/>
        </w:rPr>
        <w:t xml:space="preserve">la información de las </w:t>
      </w:r>
      <w:r w:rsidRPr="00364C3A">
        <w:rPr>
          <w:rFonts w:ascii="Times New Roman" w:hAnsi="Times New Roman" w:cs="Times New Roman"/>
          <w:b/>
          <w:sz w:val="24"/>
          <w:szCs w:val="24"/>
        </w:rPr>
        <w:t xml:space="preserve">comunidades </w:t>
      </w:r>
      <w:r w:rsidR="00DF7497" w:rsidRPr="00364C3A">
        <w:rPr>
          <w:rFonts w:ascii="Times New Roman" w:hAnsi="Times New Roman" w:cs="Times New Roman"/>
          <w:b/>
          <w:sz w:val="24"/>
          <w:szCs w:val="24"/>
        </w:rPr>
        <w:t xml:space="preserve">costeras </w:t>
      </w:r>
      <w:r w:rsidR="00891203" w:rsidRPr="00364C3A">
        <w:rPr>
          <w:rFonts w:ascii="Times New Roman" w:hAnsi="Times New Roman" w:cs="Times New Roman"/>
          <w:b/>
          <w:sz w:val="24"/>
          <w:szCs w:val="24"/>
        </w:rPr>
        <w:t xml:space="preserve">(comunidad y ecosistema) </w:t>
      </w:r>
      <w:r w:rsidR="00DF7497" w:rsidRPr="00364C3A">
        <w:rPr>
          <w:rFonts w:ascii="Times New Roman" w:hAnsi="Times New Roman" w:cs="Times New Roman"/>
          <w:b/>
          <w:sz w:val="24"/>
          <w:szCs w:val="24"/>
        </w:rPr>
        <w:t>para manejar los impactos d</w:t>
      </w:r>
      <w:r w:rsidRPr="00364C3A">
        <w:rPr>
          <w:rFonts w:ascii="Times New Roman" w:hAnsi="Times New Roman" w:cs="Times New Roman"/>
          <w:b/>
          <w:sz w:val="24"/>
          <w:szCs w:val="24"/>
        </w:rPr>
        <w:t xml:space="preserve">el </w:t>
      </w:r>
      <w:r w:rsidR="00DF7497" w:rsidRPr="00364C3A">
        <w:rPr>
          <w:rFonts w:ascii="Times New Roman" w:hAnsi="Times New Roman" w:cs="Times New Roman"/>
          <w:b/>
          <w:sz w:val="24"/>
          <w:szCs w:val="24"/>
        </w:rPr>
        <w:t xml:space="preserve">cambio </w:t>
      </w:r>
      <w:r w:rsidRPr="00364C3A">
        <w:rPr>
          <w:rFonts w:ascii="Times New Roman" w:hAnsi="Times New Roman" w:cs="Times New Roman"/>
          <w:b/>
          <w:sz w:val="24"/>
          <w:szCs w:val="24"/>
        </w:rPr>
        <w:t>clim</w:t>
      </w:r>
      <w:r w:rsidR="00DF7497" w:rsidRPr="00364C3A">
        <w:rPr>
          <w:rFonts w:ascii="Times New Roman" w:hAnsi="Times New Roman" w:cs="Times New Roman"/>
          <w:b/>
          <w:sz w:val="24"/>
          <w:szCs w:val="24"/>
        </w:rPr>
        <w:t>ático.</w:t>
      </w:r>
      <w:r w:rsidRPr="00364C3A">
        <w:rPr>
          <w:rFonts w:ascii="Times New Roman" w:hAnsi="Times New Roman" w:cs="Times New Roman"/>
          <w:b/>
          <w:sz w:val="24"/>
          <w:szCs w:val="24"/>
        </w:rPr>
        <w:t xml:space="preserve"> </w:t>
      </w:r>
    </w:p>
    <w:p w14:paraId="7E83B573" w14:textId="77777777" w:rsidR="00F31CB4" w:rsidRPr="00364C3A" w:rsidRDefault="00F31CB4" w:rsidP="00DD36AE">
      <w:pPr>
        <w:pStyle w:val="ListParagraph"/>
        <w:numPr>
          <w:ilvl w:val="0"/>
          <w:numId w:val="23"/>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Sub</w:t>
      </w:r>
      <w:r w:rsidR="00891203" w:rsidRPr="00364C3A">
        <w:rPr>
          <w:rFonts w:ascii="Times New Roman" w:hAnsi="Times New Roman" w:cs="Times New Roman"/>
          <w:sz w:val="24"/>
          <w:szCs w:val="24"/>
        </w:rPr>
        <w:t>-</w:t>
      </w:r>
      <w:r w:rsidRPr="00364C3A">
        <w:rPr>
          <w:rFonts w:ascii="Times New Roman" w:hAnsi="Times New Roman" w:cs="Times New Roman"/>
          <w:sz w:val="24"/>
          <w:szCs w:val="24"/>
        </w:rPr>
        <w:t xml:space="preserve">actividad 2.2.1 </w:t>
      </w:r>
      <w:r w:rsidR="00891203" w:rsidRPr="00364C3A">
        <w:rPr>
          <w:rFonts w:ascii="Times New Roman" w:hAnsi="Times New Roman" w:cs="Times New Roman"/>
          <w:sz w:val="24"/>
          <w:szCs w:val="24"/>
        </w:rPr>
        <w:t>Proyectos i</w:t>
      </w:r>
      <w:r w:rsidRPr="00364C3A">
        <w:rPr>
          <w:rFonts w:ascii="Times New Roman" w:hAnsi="Times New Roman" w:cs="Times New Roman"/>
          <w:sz w:val="24"/>
          <w:szCs w:val="24"/>
        </w:rPr>
        <w:t>ntegra</w:t>
      </w:r>
      <w:r w:rsidR="00891203" w:rsidRPr="00364C3A">
        <w:rPr>
          <w:rFonts w:ascii="Times New Roman" w:hAnsi="Times New Roman" w:cs="Times New Roman"/>
          <w:sz w:val="24"/>
          <w:szCs w:val="24"/>
        </w:rPr>
        <w:t>dos</w:t>
      </w:r>
      <w:r w:rsidRPr="00364C3A">
        <w:rPr>
          <w:rFonts w:ascii="Times New Roman" w:hAnsi="Times New Roman" w:cs="Times New Roman"/>
          <w:sz w:val="24"/>
          <w:szCs w:val="24"/>
        </w:rPr>
        <w:t xml:space="preserve"> y bases de datos nacionales y sistemas de monitoreo en una Plataforma de Gestión del Conocimiento para la Adaptación Costera (KMPCA)</w:t>
      </w:r>
      <w:r w:rsidR="00F95B62" w:rsidRPr="00364C3A">
        <w:rPr>
          <w:rFonts w:ascii="Times New Roman" w:hAnsi="Times New Roman" w:cs="Times New Roman"/>
          <w:sz w:val="24"/>
          <w:szCs w:val="24"/>
        </w:rPr>
        <w:t>.</w:t>
      </w:r>
    </w:p>
    <w:p w14:paraId="1DD4E71A" w14:textId="77777777" w:rsidR="00F31CB4" w:rsidRPr="00364C3A" w:rsidRDefault="00F31CB4" w:rsidP="00DD36AE">
      <w:pPr>
        <w:pStyle w:val="ListParagraph"/>
        <w:numPr>
          <w:ilvl w:val="0"/>
          <w:numId w:val="23"/>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Sub</w:t>
      </w:r>
      <w:r w:rsidR="00891203" w:rsidRPr="00364C3A">
        <w:rPr>
          <w:rFonts w:ascii="Times New Roman" w:hAnsi="Times New Roman" w:cs="Times New Roman"/>
          <w:sz w:val="24"/>
          <w:szCs w:val="24"/>
        </w:rPr>
        <w:t>-</w:t>
      </w:r>
      <w:r w:rsidRPr="00364C3A">
        <w:rPr>
          <w:rFonts w:ascii="Times New Roman" w:hAnsi="Times New Roman" w:cs="Times New Roman"/>
          <w:sz w:val="24"/>
          <w:szCs w:val="24"/>
        </w:rPr>
        <w:t xml:space="preserve">actividad 2.2.2 </w:t>
      </w:r>
      <w:r w:rsidR="009D5361" w:rsidRPr="00364C3A">
        <w:rPr>
          <w:rFonts w:ascii="Times New Roman" w:hAnsi="Times New Roman" w:cs="Times New Roman"/>
          <w:sz w:val="24"/>
          <w:szCs w:val="24"/>
        </w:rPr>
        <w:t xml:space="preserve">Entrenamiento comunitario para </w:t>
      </w:r>
      <w:r w:rsidRPr="00364C3A">
        <w:rPr>
          <w:rFonts w:ascii="Times New Roman" w:hAnsi="Times New Roman" w:cs="Times New Roman"/>
          <w:sz w:val="24"/>
          <w:szCs w:val="24"/>
        </w:rPr>
        <w:t xml:space="preserve">proporcionar </w:t>
      </w:r>
      <w:r w:rsidR="009D5361" w:rsidRPr="00364C3A">
        <w:rPr>
          <w:rFonts w:ascii="Times New Roman" w:hAnsi="Times New Roman" w:cs="Times New Roman"/>
          <w:sz w:val="24"/>
          <w:szCs w:val="24"/>
        </w:rPr>
        <w:t xml:space="preserve">el </w:t>
      </w:r>
      <w:r w:rsidRPr="00364C3A">
        <w:rPr>
          <w:rFonts w:ascii="Times New Roman" w:hAnsi="Times New Roman" w:cs="Times New Roman"/>
          <w:sz w:val="24"/>
          <w:szCs w:val="24"/>
        </w:rPr>
        <w:t xml:space="preserve">monitoreo </w:t>
      </w:r>
      <w:r w:rsidR="009D5361" w:rsidRPr="00364C3A">
        <w:rPr>
          <w:rFonts w:ascii="Times New Roman" w:hAnsi="Times New Roman" w:cs="Times New Roman"/>
          <w:sz w:val="24"/>
          <w:szCs w:val="24"/>
        </w:rPr>
        <w:t xml:space="preserve">comunitario </w:t>
      </w:r>
      <w:r w:rsidRPr="00364C3A">
        <w:rPr>
          <w:rFonts w:ascii="Times New Roman" w:hAnsi="Times New Roman" w:cs="Times New Roman"/>
          <w:sz w:val="24"/>
          <w:szCs w:val="24"/>
        </w:rPr>
        <w:t>de l</w:t>
      </w:r>
      <w:r w:rsidR="009D5361" w:rsidRPr="00364C3A">
        <w:rPr>
          <w:rFonts w:ascii="Times New Roman" w:hAnsi="Times New Roman" w:cs="Times New Roman"/>
          <w:sz w:val="24"/>
          <w:szCs w:val="24"/>
        </w:rPr>
        <w:t>os</w:t>
      </w:r>
      <w:r w:rsidRPr="00364C3A">
        <w:rPr>
          <w:rFonts w:ascii="Times New Roman" w:hAnsi="Times New Roman" w:cs="Times New Roman"/>
          <w:sz w:val="24"/>
          <w:szCs w:val="24"/>
        </w:rPr>
        <w:t xml:space="preserve"> </w:t>
      </w:r>
      <w:r w:rsidR="009D5361" w:rsidRPr="00364C3A">
        <w:rPr>
          <w:rFonts w:ascii="Times New Roman" w:hAnsi="Times New Roman" w:cs="Times New Roman"/>
          <w:sz w:val="24"/>
          <w:szCs w:val="24"/>
        </w:rPr>
        <w:t xml:space="preserve">ecosistemas </w:t>
      </w:r>
      <w:r w:rsidRPr="00364C3A">
        <w:rPr>
          <w:rFonts w:ascii="Times New Roman" w:hAnsi="Times New Roman" w:cs="Times New Roman"/>
          <w:sz w:val="24"/>
          <w:szCs w:val="24"/>
        </w:rPr>
        <w:t>cost</w:t>
      </w:r>
      <w:r w:rsidR="009D5361" w:rsidRPr="00364C3A">
        <w:rPr>
          <w:rFonts w:ascii="Times New Roman" w:hAnsi="Times New Roman" w:cs="Times New Roman"/>
          <w:sz w:val="24"/>
          <w:szCs w:val="24"/>
        </w:rPr>
        <w:t>eros</w:t>
      </w:r>
      <w:r w:rsidRPr="00364C3A">
        <w:rPr>
          <w:rFonts w:ascii="Times New Roman" w:hAnsi="Times New Roman" w:cs="Times New Roman"/>
          <w:sz w:val="24"/>
          <w:szCs w:val="24"/>
        </w:rPr>
        <w:t xml:space="preserve"> y </w:t>
      </w:r>
      <w:r w:rsidR="009D5361" w:rsidRPr="00364C3A">
        <w:rPr>
          <w:rFonts w:ascii="Times New Roman" w:hAnsi="Times New Roman" w:cs="Times New Roman"/>
          <w:sz w:val="24"/>
          <w:szCs w:val="24"/>
        </w:rPr>
        <w:t xml:space="preserve">de las </w:t>
      </w:r>
      <w:r w:rsidRPr="00364C3A">
        <w:rPr>
          <w:rFonts w:ascii="Times New Roman" w:hAnsi="Times New Roman" w:cs="Times New Roman"/>
          <w:sz w:val="24"/>
          <w:szCs w:val="24"/>
        </w:rPr>
        <w:t xml:space="preserve">condiciones </w:t>
      </w:r>
      <w:r w:rsidR="009D5361" w:rsidRPr="00364C3A">
        <w:rPr>
          <w:rFonts w:ascii="Times New Roman" w:hAnsi="Times New Roman" w:cs="Times New Roman"/>
          <w:sz w:val="24"/>
          <w:szCs w:val="24"/>
        </w:rPr>
        <w:t xml:space="preserve">locales </w:t>
      </w:r>
      <w:r w:rsidRPr="00364C3A">
        <w:rPr>
          <w:rFonts w:ascii="Times New Roman" w:hAnsi="Times New Roman" w:cs="Times New Roman"/>
          <w:sz w:val="24"/>
          <w:szCs w:val="24"/>
        </w:rPr>
        <w:t>(indicadores socio</w:t>
      </w:r>
      <w:r w:rsidR="009D5361" w:rsidRPr="00364C3A">
        <w:rPr>
          <w:rFonts w:ascii="Times New Roman" w:hAnsi="Times New Roman" w:cs="Times New Roman"/>
          <w:sz w:val="24"/>
          <w:szCs w:val="24"/>
        </w:rPr>
        <w:t>-</w:t>
      </w:r>
      <w:r w:rsidRPr="00364C3A">
        <w:rPr>
          <w:rFonts w:ascii="Times New Roman" w:hAnsi="Times New Roman" w:cs="Times New Roman"/>
          <w:sz w:val="24"/>
          <w:szCs w:val="24"/>
        </w:rPr>
        <w:t xml:space="preserve"> económic</w:t>
      </w:r>
      <w:r w:rsidR="009D5361" w:rsidRPr="00364C3A">
        <w:rPr>
          <w:rFonts w:ascii="Times New Roman" w:hAnsi="Times New Roman" w:cs="Times New Roman"/>
          <w:sz w:val="24"/>
          <w:szCs w:val="24"/>
        </w:rPr>
        <w:t>os</w:t>
      </w:r>
      <w:r w:rsidRPr="00364C3A">
        <w:rPr>
          <w:rFonts w:ascii="Times New Roman" w:hAnsi="Times New Roman" w:cs="Times New Roman"/>
          <w:sz w:val="24"/>
          <w:szCs w:val="24"/>
        </w:rPr>
        <w:t>, medio ambiente, clima</w:t>
      </w:r>
      <w:r w:rsidR="009D5361" w:rsidRPr="00364C3A">
        <w:rPr>
          <w:rFonts w:ascii="Times New Roman" w:hAnsi="Times New Roman" w:cs="Times New Roman"/>
          <w:sz w:val="24"/>
          <w:szCs w:val="24"/>
        </w:rPr>
        <w:t>,</w:t>
      </w:r>
      <w:r w:rsidRPr="00364C3A">
        <w:rPr>
          <w:rFonts w:ascii="Times New Roman" w:hAnsi="Times New Roman" w:cs="Times New Roman"/>
          <w:sz w:val="24"/>
          <w:szCs w:val="24"/>
        </w:rPr>
        <w:t xml:space="preserve"> salud, y </w:t>
      </w:r>
      <w:r w:rsidR="009D5361" w:rsidRPr="00364C3A">
        <w:rPr>
          <w:rFonts w:ascii="Times New Roman" w:hAnsi="Times New Roman" w:cs="Times New Roman"/>
          <w:sz w:val="24"/>
          <w:szCs w:val="24"/>
        </w:rPr>
        <w:t>calidad del agua potable</w:t>
      </w:r>
      <w:r w:rsidRPr="00364C3A">
        <w:rPr>
          <w:rFonts w:ascii="Times New Roman" w:hAnsi="Times New Roman" w:cs="Times New Roman"/>
          <w:sz w:val="24"/>
          <w:szCs w:val="24"/>
        </w:rPr>
        <w:t>)</w:t>
      </w:r>
      <w:r w:rsidR="009D5361" w:rsidRPr="00364C3A">
        <w:rPr>
          <w:rFonts w:ascii="Times New Roman" w:hAnsi="Times New Roman" w:cs="Times New Roman"/>
          <w:sz w:val="24"/>
          <w:szCs w:val="24"/>
        </w:rPr>
        <w:t>,</w:t>
      </w:r>
      <w:r w:rsidRPr="00364C3A">
        <w:rPr>
          <w:rFonts w:ascii="Times New Roman" w:hAnsi="Times New Roman" w:cs="Times New Roman"/>
          <w:sz w:val="24"/>
          <w:szCs w:val="24"/>
        </w:rPr>
        <w:t xml:space="preserve"> como parte de</w:t>
      </w:r>
      <w:r w:rsidR="009D5361" w:rsidRPr="00364C3A">
        <w:rPr>
          <w:rFonts w:ascii="Times New Roman" w:hAnsi="Times New Roman" w:cs="Times New Roman"/>
          <w:sz w:val="24"/>
          <w:szCs w:val="24"/>
        </w:rPr>
        <w:t>l</w:t>
      </w:r>
      <w:r w:rsidRPr="00364C3A">
        <w:rPr>
          <w:rFonts w:ascii="Times New Roman" w:hAnsi="Times New Roman" w:cs="Times New Roman"/>
          <w:sz w:val="24"/>
          <w:szCs w:val="24"/>
        </w:rPr>
        <w:t xml:space="preserve"> </w:t>
      </w:r>
      <w:r w:rsidR="009D5361" w:rsidRPr="00364C3A">
        <w:rPr>
          <w:rFonts w:ascii="Times New Roman" w:hAnsi="Times New Roman" w:cs="Times New Roman"/>
          <w:sz w:val="24"/>
          <w:szCs w:val="24"/>
        </w:rPr>
        <w:t xml:space="preserve">sistema de monitoreo </w:t>
      </w:r>
      <w:r w:rsidRPr="00364C3A">
        <w:rPr>
          <w:rFonts w:ascii="Times New Roman" w:hAnsi="Times New Roman" w:cs="Times New Roman"/>
          <w:sz w:val="24"/>
          <w:szCs w:val="24"/>
        </w:rPr>
        <w:t>comuni</w:t>
      </w:r>
      <w:r w:rsidR="009D5361" w:rsidRPr="00364C3A">
        <w:rPr>
          <w:rFonts w:ascii="Times New Roman" w:hAnsi="Times New Roman" w:cs="Times New Roman"/>
          <w:sz w:val="24"/>
          <w:szCs w:val="24"/>
        </w:rPr>
        <w:t>tario</w:t>
      </w:r>
      <w:r w:rsidRPr="00364C3A">
        <w:rPr>
          <w:rFonts w:ascii="Times New Roman" w:hAnsi="Times New Roman" w:cs="Times New Roman"/>
          <w:sz w:val="24"/>
          <w:szCs w:val="24"/>
        </w:rPr>
        <w:t xml:space="preserve"> para complementar la información derivada de</w:t>
      </w:r>
      <w:r w:rsidR="009D5361" w:rsidRPr="00364C3A">
        <w:rPr>
          <w:rFonts w:ascii="Times New Roman" w:hAnsi="Times New Roman" w:cs="Times New Roman"/>
          <w:sz w:val="24"/>
          <w:szCs w:val="24"/>
        </w:rPr>
        <w:t>l</w:t>
      </w:r>
      <w:r w:rsidRPr="00364C3A">
        <w:rPr>
          <w:rFonts w:ascii="Times New Roman" w:hAnsi="Times New Roman" w:cs="Times New Roman"/>
          <w:sz w:val="24"/>
          <w:szCs w:val="24"/>
        </w:rPr>
        <w:t xml:space="preserve"> </w:t>
      </w:r>
      <w:r w:rsidR="009D5361" w:rsidRPr="00364C3A">
        <w:rPr>
          <w:rFonts w:ascii="Times New Roman" w:hAnsi="Times New Roman" w:cs="Times New Roman"/>
          <w:sz w:val="24"/>
          <w:szCs w:val="24"/>
        </w:rPr>
        <w:t xml:space="preserve">sistema de </w:t>
      </w:r>
      <w:r w:rsidRPr="00364C3A">
        <w:rPr>
          <w:rFonts w:ascii="Times New Roman" w:hAnsi="Times New Roman" w:cs="Times New Roman"/>
          <w:sz w:val="24"/>
          <w:szCs w:val="24"/>
        </w:rPr>
        <w:t xml:space="preserve">monitoreo </w:t>
      </w:r>
      <w:r w:rsidR="009D5361" w:rsidRPr="00364C3A">
        <w:rPr>
          <w:rFonts w:ascii="Times New Roman" w:hAnsi="Times New Roman" w:cs="Times New Roman"/>
          <w:sz w:val="24"/>
          <w:szCs w:val="24"/>
        </w:rPr>
        <w:t xml:space="preserve">ABE </w:t>
      </w:r>
      <w:r w:rsidRPr="00364C3A">
        <w:rPr>
          <w:rFonts w:ascii="Times New Roman" w:hAnsi="Times New Roman" w:cs="Times New Roman"/>
          <w:sz w:val="24"/>
          <w:szCs w:val="24"/>
        </w:rPr>
        <w:t xml:space="preserve">y </w:t>
      </w:r>
      <w:r w:rsidR="009D5361" w:rsidRPr="00364C3A">
        <w:rPr>
          <w:rFonts w:ascii="Times New Roman" w:hAnsi="Times New Roman" w:cs="Times New Roman"/>
          <w:sz w:val="24"/>
          <w:szCs w:val="24"/>
        </w:rPr>
        <w:t xml:space="preserve">evaluar </w:t>
      </w:r>
      <w:r w:rsidRPr="00364C3A">
        <w:rPr>
          <w:rFonts w:ascii="Times New Roman" w:hAnsi="Times New Roman" w:cs="Times New Roman"/>
          <w:sz w:val="24"/>
          <w:szCs w:val="24"/>
        </w:rPr>
        <w:t>mejor la vulnerabilidad y la resiliencia costera.</w:t>
      </w:r>
    </w:p>
    <w:p w14:paraId="0BB2A0B2" w14:textId="77777777" w:rsidR="00F31CB4" w:rsidRPr="00364C3A" w:rsidRDefault="00F31CB4" w:rsidP="00DD36AE">
      <w:pPr>
        <w:pStyle w:val="ListParagraph"/>
        <w:numPr>
          <w:ilvl w:val="0"/>
          <w:numId w:val="23"/>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Sub-actividad 2.2.3 Crear productos de información climática y medioambiental como herramientas para la implementación, apropiación y mantenimiento de la ABE</w:t>
      </w:r>
      <w:r w:rsidR="009D5361" w:rsidRPr="00364C3A">
        <w:rPr>
          <w:rFonts w:ascii="Times New Roman" w:hAnsi="Times New Roman" w:cs="Times New Roman"/>
          <w:sz w:val="24"/>
          <w:szCs w:val="24"/>
        </w:rPr>
        <w:t>.</w:t>
      </w:r>
    </w:p>
    <w:p w14:paraId="11B5207F" w14:textId="77777777" w:rsidR="00364C3A" w:rsidRDefault="00364C3A" w:rsidP="009D5361">
      <w:pPr>
        <w:spacing w:after="120" w:line="240" w:lineRule="auto"/>
        <w:jc w:val="both"/>
        <w:rPr>
          <w:rFonts w:ascii="Times New Roman" w:hAnsi="Times New Roman" w:cs="Times New Roman"/>
          <w:b/>
          <w:sz w:val="24"/>
          <w:szCs w:val="24"/>
        </w:rPr>
      </w:pPr>
    </w:p>
    <w:p w14:paraId="5ECB94BE" w14:textId="77777777" w:rsidR="009D5361" w:rsidRPr="00364C3A" w:rsidRDefault="009D5361" w:rsidP="009D5361">
      <w:pPr>
        <w:spacing w:after="120" w:line="240" w:lineRule="auto"/>
        <w:jc w:val="both"/>
        <w:rPr>
          <w:rFonts w:ascii="Times New Roman" w:hAnsi="Times New Roman" w:cs="Times New Roman"/>
          <w:b/>
          <w:sz w:val="24"/>
          <w:szCs w:val="24"/>
        </w:rPr>
      </w:pPr>
      <w:r w:rsidRPr="00364C3A">
        <w:rPr>
          <w:rFonts w:ascii="Times New Roman" w:hAnsi="Times New Roman" w:cs="Times New Roman"/>
          <w:b/>
          <w:sz w:val="24"/>
          <w:szCs w:val="24"/>
        </w:rPr>
        <w:t xml:space="preserve">Actividad 2.3. </w:t>
      </w:r>
      <w:r w:rsidR="003E4460" w:rsidRPr="00364C3A">
        <w:rPr>
          <w:rFonts w:ascii="Times New Roman" w:hAnsi="Times New Roman" w:cs="Times New Roman"/>
          <w:b/>
          <w:sz w:val="24"/>
          <w:szCs w:val="24"/>
        </w:rPr>
        <w:t>Inclusión de medidas ABE en los marcos regulatorios y de planificación a nivel territorial y nacional para la sostenibilidad a</w:t>
      </w:r>
      <w:r w:rsidRPr="00364C3A">
        <w:rPr>
          <w:rFonts w:ascii="Times New Roman" w:hAnsi="Times New Roman" w:cs="Times New Roman"/>
          <w:b/>
          <w:sz w:val="24"/>
          <w:szCs w:val="24"/>
        </w:rPr>
        <w:t xml:space="preserve"> largo plazo de la </w:t>
      </w:r>
      <w:r w:rsidR="003E4460" w:rsidRPr="00364C3A">
        <w:rPr>
          <w:rFonts w:ascii="Times New Roman" w:hAnsi="Times New Roman" w:cs="Times New Roman"/>
          <w:b/>
          <w:sz w:val="24"/>
          <w:szCs w:val="24"/>
        </w:rPr>
        <w:t>AB</w:t>
      </w:r>
      <w:r w:rsidRPr="00364C3A">
        <w:rPr>
          <w:rFonts w:ascii="Times New Roman" w:hAnsi="Times New Roman" w:cs="Times New Roman"/>
          <w:b/>
          <w:sz w:val="24"/>
          <w:szCs w:val="24"/>
        </w:rPr>
        <w:t xml:space="preserve">E y las inversiones para la </w:t>
      </w:r>
      <w:r w:rsidR="003E4460" w:rsidRPr="00364C3A">
        <w:rPr>
          <w:rFonts w:ascii="Times New Roman" w:hAnsi="Times New Roman" w:cs="Times New Roman"/>
          <w:b/>
          <w:sz w:val="24"/>
          <w:szCs w:val="24"/>
        </w:rPr>
        <w:t xml:space="preserve">protección </w:t>
      </w:r>
      <w:r w:rsidRPr="00364C3A">
        <w:rPr>
          <w:rFonts w:ascii="Times New Roman" w:hAnsi="Times New Roman" w:cs="Times New Roman"/>
          <w:b/>
          <w:sz w:val="24"/>
          <w:szCs w:val="24"/>
        </w:rPr>
        <w:t>costera</w:t>
      </w:r>
      <w:r w:rsidR="003E4460" w:rsidRPr="00364C3A">
        <w:rPr>
          <w:rFonts w:ascii="Times New Roman" w:hAnsi="Times New Roman" w:cs="Times New Roman"/>
          <w:b/>
          <w:sz w:val="24"/>
          <w:szCs w:val="24"/>
        </w:rPr>
        <w:t>.</w:t>
      </w:r>
      <w:r w:rsidRPr="00364C3A">
        <w:rPr>
          <w:rFonts w:ascii="Times New Roman" w:hAnsi="Times New Roman" w:cs="Times New Roman"/>
          <w:b/>
          <w:sz w:val="24"/>
          <w:szCs w:val="24"/>
        </w:rPr>
        <w:t xml:space="preserve"> </w:t>
      </w:r>
    </w:p>
    <w:p w14:paraId="4316332F" w14:textId="1690A239" w:rsidR="009D5361" w:rsidRPr="00364C3A" w:rsidRDefault="009D5361" w:rsidP="00DD36AE">
      <w:pPr>
        <w:pStyle w:val="ListParagraph"/>
        <w:numPr>
          <w:ilvl w:val="0"/>
          <w:numId w:val="24"/>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Sub</w:t>
      </w:r>
      <w:r w:rsidR="003E4460" w:rsidRPr="00364C3A">
        <w:rPr>
          <w:rFonts w:ascii="Times New Roman" w:hAnsi="Times New Roman" w:cs="Times New Roman"/>
          <w:sz w:val="24"/>
          <w:szCs w:val="24"/>
        </w:rPr>
        <w:t>-</w:t>
      </w:r>
      <w:r w:rsidRPr="00364C3A">
        <w:rPr>
          <w:rFonts w:ascii="Times New Roman" w:hAnsi="Times New Roman" w:cs="Times New Roman"/>
          <w:sz w:val="24"/>
          <w:szCs w:val="24"/>
        </w:rPr>
        <w:t xml:space="preserve">actividad 2.3.1 Crear una red de </w:t>
      </w:r>
      <w:r w:rsidR="003E4460" w:rsidRPr="00364C3A">
        <w:rPr>
          <w:rFonts w:ascii="Times New Roman" w:hAnsi="Times New Roman" w:cs="Times New Roman"/>
          <w:sz w:val="24"/>
          <w:szCs w:val="24"/>
        </w:rPr>
        <w:t xml:space="preserve">asesores </w:t>
      </w:r>
      <w:r w:rsidRPr="00364C3A">
        <w:rPr>
          <w:rFonts w:ascii="Times New Roman" w:hAnsi="Times New Roman" w:cs="Times New Roman"/>
          <w:sz w:val="24"/>
          <w:szCs w:val="24"/>
        </w:rPr>
        <w:t>legales para desarrollar un detallado análisis de l</w:t>
      </w:r>
      <w:r w:rsidR="003E4460" w:rsidRPr="00364C3A">
        <w:rPr>
          <w:rFonts w:ascii="Times New Roman" w:hAnsi="Times New Roman" w:cs="Times New Roman"/>
          <w:sz w:val="24"/>
          <w:szCs w:val="24"/>
        </w:rPr>
        <w:t xml:space="preserve">os marcos </w:t>
      </w:r>
      <w:r w:rsidRPr="00364C3A">
        <w:rPr>
          <w:rFonts w:ascii="Times New Roman" w:hAnsi="Times New Roman" w:cs="Times New Roman"/>
          <w:sz w:val="24"/>
          <w:szCs w:val="24"/>
        </w:rPr>
        <w:t>regulatorio</w:t>
      </w:r>
      <w:r w:rsidR="003E4460" w:rsidRPr="00364C3A">
        <w:rPr>
          <w:rFonts w:ascii="Times New Roman" w:hAnsi="Times New Roman" w:cs="Times New Roman"/>
          <w:sz w:val="24"/>
          <w:szCs w:val="24"/>
        </w:rPr>
        <w:t>s</w:t>
      </w:r>
      <w:r w:rsidRPr="00364C3A">
        <w:rPr>
          <w:rFonts w:ascii="Times New Roman" w:hAnsi="Times New Roman" w:cs="Times New Roman"/>
          <w:sz w:val="24"/>
          <w:szCs w:val="24"/>
        </w:rPr>
        <w:t xml:space="preserve">, legal e institucional y soluciones (herramientas, legislación, reglamentos) para integrar </w:t>
      </w:r>
      <w:r w:rsidR="003E4460" w:rsidRPr="00364C3A">
        <w:rPr>
          <w:rFonts w:ascii="Times New Roman" w:hAnsi="Times New Roman" w:cs="Times New Roman"/>
          <w:sz w:val="24"/>
          <w:szCs w:val="24"/>
        </w:rPr>
        <w:t>las inversiones AB</w:t>
      </w:r>
      <w:r w:rsidRPr="00364C3A">
        <w:rPr>
          <w:rFonts w:ascii="Times New Roman" w:hAnsi="Times New Roman" w:cs="Times New Roman"/>
          <w:sz w:val="24"/>
          <w:szCs w:val="24"/>
        </w:rPr>
        <w:t xml:space="preserve">E y en </w:t>
      </w:r>
      <w:r w:rsidR="003E4460" w:rsidRPr="00364C3A">
        <w:rPr>
          <w:rFonts w:ascii="Times New Roman" w:hAnsi="Times New Roman" w:cs="Times New Roman"/>
          <w:sz w:val="24"/>
          <w:szCs w:val="24"/>
        </w:rPr>
        <w:t xml:space="preserve">planes económicos </w:t>
      </w:r>
      <w:r w:rsidR="00C60FA5" w:rsidRPr="00364C3A">
        <w:rPr>
          <w:rFonts w:ascii="Times New Roman" w:hAnsi="Times New Roman" w:cs="Times New Roman"/>
          <w:sz w:val="24"/>
          <w:szCs w:val="24"/>
        </w:rPr>
        <w:t xml:space="preserve">y de manejo </w:t>
      </w:r>
      <w:r w:rsidR="003E4460" w:rsidRPr="00364C3A">
        <w:rPr>
          <w:rFonts w:ascii="Times New Roman" w:hAnsi="Times New Roman" w:cs="Times New Roman"/>
          <w:sz w:val="24"/>
          <w:szCs w:val="24"/>
        </w:rPr>
        <w:t xml:space="preserve">de los </w:t>
      </w:r>
      <w:r w:rsidRPr="00364C3A">
        <w:rPr>
          <w:rFonts w:ascii="Times New Roman" w:hAnsi="Times New Roman" w:cs="Times New Roman"/>
          <w:sz w:val="24"/>
          <w:szCs w:val="24"/>
        </w:rPr>
        <w:t>24 municip</w:t>
      </w:r>
      <w:r w:rsidR="003E4460" w:rsidRPr="00364C3A">
        <w:rPr>
          <w:rFonts w:ascii="Times New Roman" w:hAnsi="Times New Roman" w:cs="Times New Roman"/>
          <w:sz w:val="24"/>
          <w:szCs w:val="24"/>
        </w:rPr>
        <w:t>ios</w:t>
      </w:r>
      <w:r w:rsidRPr="00364C3A">
        <w:rPr>
          <w:rFonts w:ascii="Times New Roman" w:hAnsi="Times New Roman" w:cs="Times New Roman"/>
          <w:sz w:val="24"/>
          <w:szCs w:val="24"/>
        </w:rPr>
        <w:t xml:space="preserve"> y</w:t>
      </w:r>
      <w:r w:rsidR="003E4460" w:rsidRPr="00364C3A">
        <w:rPr>
          <w:rFonts w:ascii="Times New Roman" w:hAnsi="Times New Roman" w:cs="Times New Roman"/>
          <w:sz w:val="24"/>
          <w:szCs w:val="24"/>
        </w:rPr>
        <w:t xml:space="preserve"> las</w:t>
      </w:r>
      <w:r w:rsidRPr="00364C3A">
        <w:rPr>
          <w:rFonts w:ascii="Times New Roman" w:hAnsi="Times New Roman" w:cs="Times New Roman"/>
          <w:sz w:val="24"/>
          <w:szCs w:val="24"/>
        </w:rPr>
        <w:t xml:space="preserve"> </w:t>
      </w:r>
      <w:r w:rsidR="003E4460" w:rsidRPr="00364C3A">
        <w:rPr>
          <w:rFonts w:ascii="Times New Roman" w:hAnsi="Times New Roman" w:cs="Times New Roman"/>
          <w:sz w:val="24"/>
          <w:szCs w:val="24"/>
        </w:rPr>
        <w:t xml:space="preserve">7 </w:t>
      </w:r>
      <w:r w:rsidRPr="00364C3A">
        <w:rPr>
          <w:rFonts w:ascii="Times New Roman" w:hAnsi="Times New Roman" w:cs="Times New Roman"/>
          <w:sz w:val="24"/>
          <w:szCs w:val="24"/>
        </w:rPr>
        <w:t xml:space="preserve">provincias  a través de acciones </w:t>
      </w:r>
      <w:r w:rsidR="00C60FA5" w:rsidRPr="00364C3A">
        <w:rPr>
          <w:rFonts w:ascii="Times New Roman" w:hAnsi="Times New Roman" w:cs="Times New Roman"/>
          <w:sz w:val="24"/>
          <w:szCs w:val="24"/>
        </w:rPr>
        <w:t xml:space="preserve">concretas </w:t>
      </w:r>
      <w:r w:rsidRPr="00364C3A">
        <w:rPr>
          <w:rFonts w:ascii="Times New Roman" w:hAnsi="Times New Roman" w:cs="Times New Roman"/>
          <w:sz w:val="24"/>
          <w:szCs w:val="24"/>
        </w:rPr>
        <w:t>e inversiones.</w:t>
      </w:r>
    </w:p>
    <w:p w14:paraId="45B67D12" w14:textId="77777777" w:rsidR="009D5361" w:rsidRPr="00364C3A" w:rsidRDefault="009D5361" w:rsidP="00DD36AE">
      <w:pPr>
        <w:pStyle w:val="ListParagraph"/>
        <w:numPr>
          <w:ilvl w:val="0"/>
          <w:numId w:val="24"/>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Sub</w:t>
      </w:r>
      <w:r w:rsidR="003E4460" w:rsidRPr="00364C3A">
        <w:rPr>
          <w:rFonts w:ascii="Times New Roman" w:hAnsi="Times New Roman" w:cs="Times New Roman"/>
          <w:sz w:val="24"/>
          <w:szCs w:val="24"/>
        </w:rPr>
        <w:t>-</w:t>
      </w:r>
      <w:r w:rsidRPr="00364C3A">
        <w:rPr>
          <w:rFonts w:ascii="Times New Roman" w:hAnsi="Times New Roman" w:cs="Times New Roman"/>
          <w:sz w:val="24"/>
          <w:szCs w:val="24"/>
        </w:rPr>
        <w:t>actividad 2.3.2 Elaboración de normas técnicas para la inclusión de la ABE en la normativa nacional y sectorial</w:t>
      </w:r>
      <w:r w:rsidR="00C60FA5" w:rsidRPr="00364C3A">
        <w:rPr>
          <w:rFonts w:ascii="Times New Roman" w:hAnsi="Times New Roman" w:cs="Times New Roman"/>
          <w:sz w:val="24"/>
          <w:szCs w:val="24"/>
        </w:rPr>
        <w:t>.</w:t>
      </w:r>
    </w:p>
    <w:p w14:paraId="04E90411" w14:textId="77777777" w:rsidR="009D5361" w:rsidRPr="00364C3A" w:rsidRDefault="009D5361" w:rsidP="00DD36AE">
      <w:pPr>
        <w:pStyle w:val="ListParagraph"/>
        <w:numPr>
          <w:ilvl w:val="0"/>
          <w:numId w:val="24"/>
        </w:numPr>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lastRenderedPageBreak/>
        <w:t>Sub</w:t>
      </w:r>
      <w:r w:rsidR="003E4460" w:rsidRPr="00364C3A">
        <w:rPr>
          <w:rFonts w:ascii="Times New Roman" w:hAnsi="Times New Roman" w:cs="Times New Roman"/>
          <w:sz w:val="24"/>
          <w:szCs w:val="24"/>
        </w:rPr>
        <w:t>-</w:t>
      </w:r>
      <w:r w:rsidRPr="00364C3A">
        <w:rPr>
          <w:rFonts w:ascii="Times New Roman" w:hAnsi="Times New Roman" w:cs="Times New Roman"/>
          <w:sz w:val="24"/>
          <w:szCs w:val="24"/>
        </w:rPr>
        <w:t xml:space="preserve">actividad 2.3.3 Incorporar </w:t>
      </w:r>
      <w:r w:rsidR="00C60FA5" w:rsidRPr="00364C3A">
        <w:rPr>
          <w:rFonts w:ascii="Times New Roman" w:hAnsi="Times New Roman" w:cs="Times New Roman"/>
          <w:sz w:val="24"/>
          <w:szCs w:val="24"/>
        </w:rPr>
        <w:t>AB</w:t>
      </w:r>
      <w:r w:rsidRPr="00364C3A">
        <w:rPr>
          <w:rFonts w:ascii="Times New Roman" w:hAnsi="Times New Roman" w:cs="Times New Roman"/>
          <w:sz w:val="24"/>
          <w:szCs w:val="24"/>
        </w:rPr>
        <w:t xml:space="preserve">E en </w:t>
      </w:r>
      <w:r w:rsidR="00C60FA5" w:rsidRPr="00364C3A">
        <w:rPr>
          <w:rFonts w:ascii="Times New Roman" w:hAnsi="Times New Roman" w:cs="Times New Roman"/>
          <w:sz w:val="24"/>
          <w:szCs w:val="24"/>
        </w:rPr>
        <w:t xml:space="preserve">instrumentos planificación de recursos naturales </w:t>
      </w:r>
      <w:r w:rsidRPr="00364C3A">
        <w:rPr>
          <w:rFonts w:ascii="Times New Roman" w:hAnsi="Times New Roman" w:cs="Times New Roman"/>
          <w:sz w:val="24"/>
          <w:szCs w:val="24"/>
        </w:rPr>
        <w:t>territoriales y municipales inclu</w:t>
      </w:r>
      <w:r w:rsidR="00C60FA5" w:rsidRPr="00364C3A">
        <w:rPr>
          <w:rFonts w:ascii="Times New Roman" w:hAnsi="Times New Roman" w:cs="Times New Roman"/>
          <w:sz w:val="24"/>
          <w:szCs w:val="24"/>
        </w:rPr>
        <w:t>yendo los</w:t>
      </w:r>
      <w:r w:rsidRPr="00364C3A">
        <w:rPr>
          <w:rFonts w:ascii="Times New Roman" w:hAnsi="Times New Roman" w:cs="Times New Roman"/>
          <w:sz w:val="24"/>
          <w:szCs w:val="24"/>
        </w:rPr>
        <w:t xml:space="preserve"> </w:t>
      </w:r>
      <w:r w:rsidR="00C60FA5" w:rsidRPr="00364C3A">
        <w:rPr>
          <w:rFonts w:ascii="Times New Roman" w:hAnsi="Times New Roman" w:cs="Times New Roman"/>
          <w:sz w:val="24"/>
          <w:szCs w:val="24"/>
        </w:rPr>
        <w:t>planes de uso de la tierra</w:t>
      </w:r>
      <w:r w:rsidRPr="00364C3A">
        <w:rPr>
          <w:rFonts w:ascii="Times New Roman" w:hAnsi="Times New Roman" w:cs="Times New Roman"/>
          <w:sz w:val="24"/>
          <w:szCs w:val="24"/>
        </w:rPr>
        <w:t xml:space="preserve"> </w:t>
      </w:r>
      <w:r w:rsidR="00C60FA5" w:rsidRPr="00364C3A">
        <w:rPr>
          <w:rFonts w:ascii="Times New Roman" w:hAnsi="Times New Roman" w:cs="Times New Roman"/>
          <w:sz w:val="24"/>
          <w:szCs w:val="24"/>
        </w:rPr>
        <w:t xml:space="preserve">territoriales y </w:t>
      </w:r>
      <w:r w:rsidRPr="00364C3A">
        <w:rPr>
          <w:rFonts w:ascii="Times New Roman" w:hAnsi="Times New Roman" w:cs="Times New Roman"/>
          <w:sz w:val="24"/>
          <w:szCs w:val="24"/>
        </w:rPr>
        <w:t>locales</w:t>
      </w:r>
      <w:r w:rsidR="00C60FA5" w:rsidRPr="00364C3A">
        <w:rPr>
          <w:rFonts w:ascii="Times New Roman" w:hAnsi="Times New Roman" w:cs="Times New Roman"/>
          <w:sz w:val="24"/>
          <w:szCs w:val="24"/>
        </w:rPr>
        <w:t>, el ordenamiento</w:t>
      </w:r>
      <w:r w:rsidRPr="00364C3A">
        <w:rPr>
          <w:rFonts w:ascii="Times New Roman" w:hAnsi="Times New Roman" w:cs="Times New Roman"/>
          <w:sz w:val="24"/>
          <w:szCs w:val="24"/>
        </w:rPr>
        <w:t xml:space="preserve"> ambiental</w:t>
      </w:r>
      <w:r w:rsidR="00C60FA5" w:rsidRPr="00364C3A">
        <w:rPr>
          <w:rFonts w:ascii="Times New Roman" w:hAnsi="Times New Roman" w:cs="Times New Roman"/>
          <w:sz w:val="24"/>
          <w:szCs w:val="24"/>
        </w:rPr>
        <w:t xml:space="preserve"> para </w:t>
      </w:r>
      <w:r w:rsidRPr="00364C3A">
        <w:rPr>
          <w:rFonts w:ascii="Times New Roman" w:hAnsi="Times New Roman" w:cs="Times New Roman"/>
          <w:sz w:val="24"/>
          <w:szCs w:val="24"/>
        </w:rPr>
        <w:t xml:space="preserve">la sostenibilidad </w:t>
      </w:r>
      <w:r w:rsidR="00C60FA5" w:rsidRPr="00364C3A">
        <w:rPr>
          <w:rFonts w:ascii="Times New Roman" w:hAnsi="Times New Roman" w:cs="Times New Roman"/>
          <w:sz w:val="24"/>
          <w:szCs w:val="24"/>
        </w:rPr>
        <w:t xml:space="preserve">a largo plazo </w:t>
      </w:r>
      <w:r w:rsidRPr="00364C3A">
        <w:rPr>
          <w:rFonts w:ascii="Times New Roman" w:hAnsi="Times New Roman" w:cs="Times New Roman"/>
          <w:sz w:val="24"/>
          <w:szCs w:val="24"/>
        </w:rPr>
        <w:t xml:space="preserve">de las condiciones requeridas para </w:t>
      </w:r>
      <w:r w:rsidR="00C60FA5" w:rsidRPr="00364C3A">
        <w:rPr>
          <w:rFonts w:ascii="Times New Roman" w:hAnsi="Times New Roman" w:cs="Times New Roman"/>
          <w:sz w:val="24"/>
          <w:szCs w:val="24"/>
        </w:rPr>
        <w:t>los resultados AB</w:t>
      </w:r>
      <w:r w:rsidRPr="00364C3A">
        <w:rPr>
          <w:rFonts w:ascii="Times New Roman" w:hAnsi="Times New Roman" w:cs="Times New Roman"/>
          <w:sz w:val="24"/>
          <w:szCs w:val="24"/>
        </w:rPr>
        <w:t>E.</w:t>
      </w:r>
    </w:p>
    <w:p w14:paraId="7A4DC28F" w14:textId="77777777" w:rsidR="009D5361" w:rsidRPr="00364C3A" w:rsidRDefault="009D5361" w:rsidP="009D5361">
      <w:pPr>
        <w:pStyle w:val="ListParagraph"/>
        <w:spacing w:after="120" w:line="240" w:lineRule="auto"/>
        <w:ind w:left="1276"/>
        <w:jc w:val="both"/>
        <w:rPr>
          <w:rFonts w:ascii="Times New Roman" w:hAnsi="Times New Roman" w:cs="Times New Roman"/>
          <w:sz w:val="24"/>
          <w:szCs w:val="24"/>
        </w:rPr>
      </w:pPr>
    </w:p>
    <w:p w14:paraId="142DE59B" w14:textId="77777777" w:rsidR="009678A7" w:rsidRPr="00364C3A" w:rsidRDefault="009678A7" w:rsidP="00E50DA6">
      <w:pPr>
        <w:spacing w:after="120" w:line="240" w:lineRule="auto"/>
        <w:jc w:val="both"/>
        <w:rPr>
          <w:rFonts w:ascii="Times New Roman" w:hAnsi="Times New Roman" w:cs="Times New Roman"/>
          <w:sz w:val="24"/>
          <w:szCs w:val="24"/>
        </w:rPr>
      </w:pPr>
      <w:r w:rsidRPr="00364C3A">
        <w:rPr>
          <w:rFonts w:ascii="Times New Roman" w:hAnsi="Times New Roman" w:cs="Times New Roman"/>
          <w:b/>
          <w:sz w:val="24"/>
          <w:szCs w:val="24"/>
        </w:rPr>
        <w:t>Integración de las líneas de acción del proyecto</w:t>
      </w:r>
      <w:r w:rsidRPr="00364C3A">
        <w:rPr>
          <w:rFonts w:ascii="Times New Roman" w:hAnsi="Times New Roman" w:cs="Times New Roman"/>
          <w:sz w:val="24"/>
          <w:szCs w:val="24"/>
        </w:rPr>
        <w:t>.</w:t>
      </w:r>
    </w:p>
    <w:p w14:paraId="3FCE3650" w14:textId="77777777" w:rsidR="00E50DA6" w:rsidRPr="00364C3A" w:rsidRDefault="009678A7" w:rsidP="00E50DA6">
      <w:pPr>
        <w:pStyle w:val="ListParagraph"/>
        <w:spacing w:after="120" w:line="240" w:lineRule="auto"/>
        <w:ind w:left="0"/>
        <w:jc w:val="both"/>
        <w:rPr>
          <w:rFonts w:ascii="Times New Roman" w:hAnsi="Times New Roman" w:cs="Times New Roman"/>
          <w:sz w:val="24"/>
          <w:szCs w:val="24"/>
        </w:rPr>
      </w:pPr>
      <w:r w:rsidRPr="00364C3A">
        <w:rPr>
          <w:rFonts w:ascii="Times New Roman" w:hAnsi="Times New Roman" w:cs="Times New Roman"/>
          <w:sz w:val="24"/>
          <w:szCs w:val="24"/>
        </w:rPr>
        <w:t>La</w:t>
      </w:r>
      <w:r w:rsidR="00326194" w:rsidRPr="00364C3A">
        <w:rPr>
          <w:rFonts w:ascii="Times New Roman" w:hAnsi="Times New Roman" w:cs="Times New Roman"/>
          <w:sz w:val="24"/>
          <w:szCs w:val="24"/>
        </w:rPr>
        <w:t xml:space="preserve"> recupera</w:t>
      </w:r>
      <w:r w:rsidRPr="00364C3A">
        <w:rPr>
          <w:rFonts w:ascii="Times New Roman" w:hAnsi="Times New Roman" w:cs="Times New Roman"/>
          <w:sz w:val="24"/>
          <w:szCs w:val="24"/>
        </w:rPr>
        <w:t>ción</w:t>
      </w:r>
      <w:r w:rsidR="00326194" w:rsidRPr="00364C3A">
        <w:rPr>
          <w:rFonts w:ascii="Times New Roman" w:hAnsi="Times New Roman" w:cs="Times New Roman"/>
          <w:sz w:val="24"/>
          <w:szCs w:val="24"/>
        </w:rPr>
        <w:t xml:space="preserve"> y </w:t>
      </w:r>
      <w:r w:rsidRPr="00364C3A">
        <w:rPr>
          <w:rFonts w:ascii="Times New Roman" w:hAnsi="Times New Roman" w:cs="Times New Roman"/>
          <w:sz w:val="24"/>
          <w:szCs w:val="24"/>
        </w:rPr>
        <w:t>el fortalecimiento de</w:t>
      </w:r>
      <w:r w:rsidR="00326194" w:rsidRPr="00364C3A">
        <w:rPr>
          <w:rFonts w:ascii="Times New Roman" w:hAnsi="Times New Roman" w:cs="Times New Roman"/>
          <w:sz w:val="24"/>
          <w:szCs w:val="24"/>
        </w:rPr>
        <w:t xml:space="preserve"> los servicios de</w:t>
      </w:r>
      <w:r w:rsidR="00205157" w:rsidRPr="00364C3A">
        <w:rPr>
          <w:rFonts w:ascii="Times New Roman" w:hAnsi="Times New Roman" w:cs="Times New Roman"/>
          <w:sz w:val="24"/>
          <w:szCs w:val="24"/>
        </w:rPr>
        <w:t>l humedal costero</w:t>
      </w:r>
      <w:r w:rsidR="00326194" w:rsidRPr="00364C3A">
        <w:rPr>
          <w:rFonts w:ascii="Times New Roman" w:hAnsi="Times New Roman" w:cs="Times New Roman"/>
          <w:sz w:val="24"/>
          <w:szCs w:val="24"/>
        </w:rPr>
        <w:t xml:space="preserve"> </w:t>
      </w:r>
      <w:r w:rsidR="00205157" w:rsidRPr="00364C3A">
        <w:rPr>
          <w:rFonts w:ascii="Times New Roman" w:hAnsi="Times New Roman" w:cs="Times New Roman"/>
          <w:sz w:val="24"/>
          <w:szCs w:val="24"/>
        </w:rPr>
        <w:t xml:space="preserve">(fundamentalmente </w:t>
      </w:r>
      <w:r w:rsidRPr="00364C3A">
        <w:rPr>
          <w:rFonts w:ascii="Times New Roman" w:hAnsi="Times New Roman" w:cs="Times New Roman"/>
          <w:sz w:val="24"/>
          <w:szCs w:val="24"/>
        </w:rPr>
        <w:t>manglares y bosques de ciénaga</w:t>
      </w:r>
      <w:r w:rsidR="00205157" w:rsidRPr="00364C3A">
        <w:rPr>
          <w:rFonts w:ascii="Times New Roman" w:hAnsi="Times New Roman" w:cs="Times New Roman"/>
          <w:sz w:val="24"/>
          <w:szCs w:val="24"/>
        </w:rPr>
        <w:t>)</w:t>
      </w:r>
      <w:r w:rsidRPr="00364C3A">
        <w:rPr>
          <w:rFonts w:ascii="Times New Roman" w:hAnsi="Times New Roman" w:cs="Times New Roman"/>
          <w:sz w:val="24"/>
          <w:szCs w:val="24"/>
        </w:rPr>
        <w:t xml:space="preserve"> </w:t>
      </w:r>
      <w:r w:rsidR="00F64996" w:rsidRPr="00364C3A">
        <w:rPr>
          <w:rFonts w:ascii="Times New Roman" w:hAnsi="Times New Roman" w:cs="Times New Roman"/>
          <w:sz w:val="24"/>
          <w:szCs w:val="24"/>
        </w:rPr>
        <w:t>permitirán</w:t>
      </w:r>
      <w:r w:rsidRPr="00364C3A">
        <w:rPr>
          <w:rFonts w:ascii="Times New Roman" w:hAnsi="Times New Roman" w:cs="Times New Roman"/>
          <w:sz w:val="24"/>
          <w:szCs w:val="24"/>
        </w:rPr>
        <w:t xml:space="preserve"> </w:t>
      </w:r>
      <w:r w:rsidR="00326194" w:rsidRPr="00364C3A">
        <w:rPr>
          <w:rFonts w:ascii="Times New Roman" w:hAnsi="Times New Roman" w:cs="Times New Roman"/>
          <w:sz w:val="24"/>
          <w:szCs w:val="24"/>
        </w:rPr>
        <w:t>disipar la energía del oleaje extremo y fuertes vientos, así como mejorar la disponibilidad y calidad del agua y disminuir los riesgos asociados a este recurso (sequías, inundaciones, salinización de agua y suelo). A esto se le conoce como adaptación basada en el ecosistema (ABE)</w:t>
      </w:r>
      <w:r w:rsidRPr="00364C3A">
        <w:rPr>
          <w:rFonts w:ascii="Times New Roman" w:hAnsi="Times New Roman" w:cs="Times New Roman"/>
          <w:sz w:val="24"/>
          <w:szCs w:val="24"/>
        </w:rPr>
        <w:t xml:space="preserve">. Los impactos de las acciones de rehabilitación serán identificados mediante </w:t>
      </w:r>
      <w:r w:rsidR="00326194" w:rsidRPr="00364C3A">
        <w:rPr>
          <w:rFonts w:ascii="Times New Roman" w:hAnsi="Times New Roman" w:cs="Times New Roman"/>
          <w:sz w:val="24"/>
          <w:szCs w:val="24"/>
        </w:rPr>
        <w:t>el monitoreo integral sobre la calidad del agua potable, la calidad del agua marina</w:t>
      </w:r>
      <w:r w:rsidR="001B31B6" w:rsidRPr="00364C3A">
        <w:rPr>
          <w:rFonts w:ascii="Times New Roman" w:hAnsi="Times New Roman" w:cs="Times New Roman"/>
          <w:sz w:val="24"/>
          <w:szCs w:val="24"/>
        </w:rPr>
        <w:t xml:space="preserve"> y sobre los ecosistemas marino y </w:t>
      </w:r>
      <w:r w:rsidR="00326194" w:rsidRPr="00364C3A">
        <w:rPr>
          <w:rFonts w:ascii="Times New Roman" w:hAnsi="Times New Roman" w:cs="Times New Roman"/>
          <w:sz w:val="24"/>
          <w:szCs w:val="24"/>
        </w:rPr>
        <w:t>costeros (pastos marinos y arrecifes)</w:t>
      </w:r>
      <w:r w:rsidR="001B31B6" w:rsidRPr="00364C3A">
        <w:rPr>
          <w:rFonts w:ascii="Times New Roman" w:hAnsi="Times New Roman" w:cs="Times New Roman"/>
          <w:sz w:val="24"/>
          <w:szCs w:val="24"/>
        </w:rPr>
        <w:t xml:space="preserve"> aledaños</w:t>
      </w:r>
      <w:r w:rsidR="00326194" w:rsidRPr="00364C3A">
        <w:rPr>
          <w:rFonts w:ascii="Times New Roman" w:hAnsi="Times New Roman" w:cs="Times New Roman"/>
          <w:sz w:val="24"/>
          <w:szCs w:val="24"/>
        </w:rPr>
        <w:t>.</w:t>
      </w:r>
    </w:p>
    <w:p w14:paraId="65066E15" w14:textId="77777777" w:rsidR="00E50DA6" w:rsidRPr="00364C3A" w:rsidRDefault="00E50DA6" w:rsidP="00E50DA6">
      <w:pPr>
        <w:pStyle w:val="ListParagraph"/>
        <w:spacing w:after="120" w:line="240" w:lineRule="auto"/>
        <w:ind w:left="0"/>
        <w:jc w:val="both"/>
        <w:rPr>
          <w:rFonts w:ascii="Times New Roman" w:hAnsi="Times New Roman" w:cs="Times New Roman"/>
          <w:sz w:val="24"/>
          <w:szCs w:val="24"/>
        </w:rPr>
      </w:pPr>
    </w:p>
    <w:p w14:paraId="42B9FF5C" w14:textId="77777777" w:rsidR="00F64996" w:rsidRPr="00EA3DC3" w:rsidRDefault="001B31B6" w:rsidP="00E50DA6">
      <w:pPr>
        <w:pStyle w:val="ListParagraph"/>
        <w:spacing w:after="120" w:line="240" w:lineRule="auto"/>
        <w:ind w:left="0"/>
        <w:jc w:val="both"/>
        <w:rPr>
          <w:rFonts w:ascii="Times New Roman" w:eastAsiaTheme="minorEastAsia" w:hAnsi="Times New Roman" w:cs="Times New Roman"/>
          <w:sz w:val="24"/>
          <w:szCs w:val="24"/>
          <w:lang w:eastAsia="es-ES"/>
        </w:rPr>
      </w:pPr>
      <w:r w:rsidRPr="00364C3A">
        <w:rPr>
          <w:rFonts w:ascii="Times New Roman" w:hAnsi="Times New Roman" w:cs="Times New Roman"/>
          <w:sz w:val="24"/>
          <w:szCs w:val="24"/>
        </w:rPr>
        <w:t>El proyecto tiene identificada como población meta a las comunidades, sectores y gobiernos de las zonas costeras para desarrollar y fortalecer sus capacidades adaptativas al CC</w:t>
      </w:r>
      <w:r w:rsidR="00F64996" w:rsidRPr="00364C3A">
        <w:rPr>
          <w:rFonts w:ascii="Times New Roman" w:hAnsi="Times New Roman" w:cs="Times New Roman"/>
          <w:sz w:val="24"/>
          <w:szCs w:val="24"/>
        </w:rPr>
        <w:t xml:space="preserve"> en </w:t>
      </w:r>
      <w:r w:rsidR="00F64996" w:rsidRPr="00EA3DC3">
        <w:rPr>
          <w:rFonts w:ascii="Times New Roman" w:hAnsi="Times New Roman" w:cs="Times New Roman"/>
          <w:sz w:val="24"/>
          <w:szCs w:val="24"/>
        </w:rPr>
        <w:t>24 municipios</w:t>
      </w:r>
      <w:r w:rsidR="0027718C" w:rsidRPr="00EA3DC3">
        <w:rPr>
          <w:rFonts w:ascii="Times New Roman" w:hAnsi="Times New Roman" w:cs="Times New Roman"/>
          <w:sz w:val="24"/>
          <w:szCs w:val="24"/>
        </w:rPr>
        <w:t xml:space="preserve">, mediante la capacitación y el uso de productos de información climática para la localidad, </w:t>
      </w:r>
      <w:r w:rsidR="00F64996" w:rsidRPr="00EA3DC3">
        <w:rPr>
          <w:rFonts w:ascii="Times New Roman" w:hAnsi="Times New Roman" w:cs="Times New Roman"/>
          <w:sz w:val="24"/>
          <w:szCs w:val="24"/>
        </w:rPr>
        <w:t>a través del</w:t>
      </w:r>
      <w:r w:rsidR="0027718C" w:rsidRPr="00EA3DC3">
        <w:rPr>
          <w:rFonts w:ascii="Times New Roman" w:hAnsi="Times New Roman" w:cs="Times New Roman"/>
          <w:sz w:val="24"/>
          <w:szCs w:val="24"/>
        </w:rPr>
        <w:t xml:space="preserve"> fortalec</w:t>
      </w:r>
      <w:r w:rsidR="00F64996" w:rsidRPr="00EA3DC3">
        <w:rPr>
          <w:rFonts w:ascii="Times New Roman" w:hAnsi="Times New Roman" w:cs="Times New Roman"/>
          <w:sz w:val="24"/>
          <w:szCs w:val="24"/>
        </w:rPr>
        <w:t>imiento de</w:t>
      </w:r>
      <w:r w:rsidR="0027718C" w:rsidRPr="00EA3DC3">
        <w:rPr>
          <w:rFonts w:ascii="Times New Roman" w:hAnsi="Times New Roman" w:cs="Times New Roman"/>
          <w:sz w:val="24"/>
          <w:szCs w:val="24"/>
        </w:rPr>
        <w:t xml:space="preserve"> los</w:t>
      </w:r>
      <w:r w:rsidR="00326194" w:rsidRPr="00EA3DC3">
        <w:rPr>
          <w:rFonts w:ascii="Times New Roman" w:hAnsi="Times New Roman" w:cs="Times New Roman"/>
          <w:sz w:val="24"/>
          <w:szCs w:val="24"/>
        </w:rPr>
        <w:t xml:space="preserve"> centros de creación de capacidades del CITMA ya existentes </w:t>
      </w:r>
      <w:r w:rsidR="0027718C" w:rsidRPr="00EA3DC3">
        <w:rPr>
          <w:rFonts w:ascii="Times New Roman" w:hAnsi="Times New Roman" w:cs="Times New Roman"/>
          <w:sz w:val="24"/>
          <w:szCs w:val="24"/>
        </w:rPr>
        <w:t xml:space="preserve">y </w:t>
      </w:r>
      <w:r w:rsidR="00734D03" w:rsidRPr="00EA3DC3">
        <w:rPr>
          <w:rFonts w:ascii="Times New Roman" w:hAnsi="Times New Roman" w:cs="Times New Roman"/>
          <w:sz w:val="24"/>
          <w:szCs w:val="24"/>
        </w:rPr>
        <w:t>7</w:t>
      </w:r>
      <w:r w:rsidR="00E13736" w:rsidRPr="00EA3DC3">
        <w:rPr>
          <w:rFonts w:ascii="Times New Roman" w:hAnsi="Times New Roman" w:cs="Times New Roman"/>
          <w:sz w:val="24"/>
          <w:szCs w:val="24"/>
        </w:rPr>
        <w:t xml:space="preserve"> </w:t>
      </w:r>
      <w:r w:rsidR="00F64996" w:rsidRPr="00EA3DC3">
        <w:rPr>
          <w:rFonts w:ascii="Times New Roman" w:hAnsi="Times New Roman" w:cs="Times New Roman"/>
          <w:sz w:val="24"/>
          <w:szCs w:val="24"/>
        </w:rPr>
        <w:t xml:space="preserve">aulas anexas creadas por el proyecto </w:t>
      </w:r>
      <w:r w:rsidR="0027718C" w:rsidRPr="00EA3DC3">
        <w:rPr>
          <w:rFonts w:ascii="Times New Roman" w:hAnsi="Times New Roman" w:cs="Times New Roman"/>
          <w:sz w:val="24"/>
          <w:szCs w:val="24"/>
        </w:rPr>
        <w:t>en las localidades</w:t>
      </w:r>
      <w:r w:rsidR="00326194" w:rsidRPr="00EA3DC3">
        <w:rPr>
          <w:rFonts w:ascii="Times New Roman" w:hAnsi="Times New Roman" w:cs="Times New Roman"/>
          <w:sz w:val="24"/>
          <w:szCs w:val="24"/>
        </w:rPr>
        <w:t xml:space="preserve">. </w:t>
      </w:r>
      <w:r w:rsidR="00326194" w:rsidRPr="00EA3DC3">
        <w:rPr>
          <w:rFonts w:ascii="Times New Roman" w:eastAsiaTheme="minorEastAsia" w:hAnsi="Times New Roman" w:cs="Times New Roman"/>
          <w:sz w:val="24"/>
          <w:szCs w:val="24"/>
          <w:lang w:eastAsia="es-ES"/>
        </w:rPr>
        <w:t>Los productos de información climática para la adaptación serán elaborados a partir de los sistemas de monitoreo sectoriales y de sistemas comunitarios de alerta temprana</w:t>
      </w:r>
      <w:r w:rsidR="000E2B9F" w:rsidRPr="00EA3DC3">
        <w:rPr>
          <w:rFonts w:ascii="Times New Roman" w:eastAsiaTheme="minorEastAsia" w:hAnsi="Times New Roman" w:cs="Times New Roman"/>
          <w:sz w:val="24"/>
          <w:szCs w:val="24"/>
          <w:lang w:eastAsia="es-ES"/>
        </w:rPr>
        <w:t xml:space="preserve"> implementados por el proyecto.</w:t>
      </w:r>
    </w:p>
    <w:p w14:paraId="74863D31" w14:textId="77777777" w:rsidR="00982E7D" w:rsidRPr="00EA3DC3" w:rsidRDefault="00982E7D" w:rsidP="00E50DA6">
      <w:pPr>
        <w:spacing w:after="120" w:line="240" w:lineRule="auto"/>
        <w:jc w:val="both"/>
        <w:rPr>
          <w:rFonts w:ascii="Times New Roman" w:hAnsi="Times New Roman" w:cs="Times New Roman"/>
          <w:sz w:val="24"/>
          <w:szCs w:val="24"/>
        </w:rPr>
      </w:pPr>
      <w:r w:rsidRPr="00EA3DC3">
        <w:rPr>
          <w:rFonts w:ascii="Times New Roman" w:hAnsi="Times New Roman" w:cs="Times New Roman"/>
          <w:sz w:val="24"/>
          <w:szCs w:val="24"/>
        </w:rPr>
        <w:t xml:space="preserve">A partir de la plataforma de Información Ambiental para la Adaptación Costera al Cambio Climático, el proyecto </w:t>
      </w:r>
      <w:r w:rsidR="00E13736" w:rsidRPr="00EA3DC3">
        <w:rPr>
          <w:rFonts w:ascii="Times New Roman" w:hAnsi="Times New Roman" w:cs="Times New Roman"/>
          <w:sz w:val="24"/>
          <w:szCs w:val="24"/>
        </w:rPr>
        <w:t xml:space="preserve">gestionará los datos del monitoreo del impacto de las intervenciones en los ecosistemas, y de los indicadores de Adaptación al Cambio Climático </w:t>
      </w:r>
      <w:r w:rsidR="00E13736" w:rsidRPr="00EA3DC3">
        <w:rPr>
          <w:rFonts w:ascii="Times New Roman" w:eastAsiaTheme="minorHAnsi" w:hAnsi="Times New Roman" w:cs="Times New Roman"/>
          <w:sz w:val="24"/>
          <w:szCs w:val="24"/>
          <w:lang w:eastAsia="en-US"/>
        </w:rPr>
        <w:t xml:space="preserve">identificados por los territorios </w:t>
      </w:r>
      <w:r w:rsidR="00E13736" w:rsidRPr="00EA3DC3">
        <w:rPr>
          <w:rFonts w:ascii="Times New Roman" w:hAnsi="Times New Roman" w:cs="Times New Roman"/>
          <w:sz w:val="24"/>
          <w:szCs w:val="24"/>
        </w:rPr>
        <w:t>(nivel local)</w:t>
      </w:r>
      <w:r w:rsidR="00F73405" w:rsidRPr="00EA3DC3">
        <w:rPr>
          <w:rFonts w:ascii="Times New Roman" w:hAnsi="Times New Roman" w:cs="Times New Roman"/>
          <w:sz w:val="24"/>
          <w:szCs w:val="24"/>
        </w:rPr>
        <w:t xml:space="preserve"> y aprobados por las instituciones del CITMA relacionadas con el medio ambiente, los que </w:t>
      </w:r>
      <w:r w:rsidRPr="00EA3DC3">
        <w:rPr>
          <w:rFonts w:ascii="Times New Roman" w:hAnsi="Times New Roman" w:cs="Times New Roman"/>
          <w:sz w:val="24"/>
          <w:szCs w:val="24"/>
        </w:rPr>
        <w:t xml:space="preserve">se harán visibles mediante la vía que establezca la Dirección de Medio Ambiente (DMA) del CITMA. </w:t>
      </w:r>
    </w:p>
    <w:p w14:paraId="5CE679A9" w14:textId="77777777" w:rsidR="003B5CCB" w:rsidRPr="00EA3DC3" w:rsidRDefault="00702D11" w:rsidP="00E50DA6">
      <w:pPr>
        <w:spacing w:after="120" w:line="240" w:lineRule="auto"/>
        <w:jc w:val="both"/>
        <w:rPr>
          <w:rFonts w:ascii="Times New Roman" w:hAnsi="Times New Roman" w:cs="Times New Roman"/>
          <w:sz w:val="24"/>
          <w:szCs w:val="24"/>
        </w:rPr>
      </w:pPr>
      <w:r w:rsidRPr="00EA3DC3">
        <w:rPr>
          <w:rFonts w:ascii="Times New Roman" w:hAnsi="Times New Roman" w:cs="Times New Roman"/>
          <w:sz w:val="24"/>
          <w:szCs w:val="24"/>
        </w:rPr>
        <w:t>Las acciones se implementarán en estrecha colaboración con los actores locales y nacionales, para lo cual, el equipo del proyecto creará redes sectoriales, institucionales y multidisciplinarias, y sus mecanismos de coordinación relevantes a ser gestionados a través de los Consejos de Administración Municipal</w:t>
      </w:r>
      <w:r w:rsidR="00E13736" w:rsidRPr="00EA3DC3">
        <w:rPr>
          <w:rFonts w:ascii="Times New Roman" w:hAnsi="Times New Roman" w:cs="Times New Roman"/>
          <w:sz w:val="24"/>
          <w:szCs w:val="24"/>
        </w:rPr>
        <w:t xml:space="preserve"> (CAM)</w:t>
      </w:r>
      <w:r w:rsidRPr="00EA3DC3">
        <w:rPr>
          <w:rFonts w:ascii="Times New Roman" w:hAnsi="Times New Roman" w:cs="Times New Roman"/>
          <w:sz w:val="24"/>
          <w:szCs w:val="24"/>
        </w:rPr>
        <w:t>. Lo anterior promoverá y permitirá la integración intersectorial y la incorporación de inversiones ambientales para la protección y adaptación costera en los instrumentos de planificación sectorial en el marco de Tarea Vida para garantizar la sostenibilidad a largo plazo de las medidas de la adaptación basada en ecosistemas (ABE).</w:t>
      </w:r>
    </w:p>
    <w:p w14:paraId="10D621CA" w14:textId="77777777" w:rsidR="001A604F" w:rsidRPr="00EA3DC3" w:rsidRDefault="00F73405" w:rsidP="00E50DA6">
      <w:pPr>
        <w:spacing w:after="120" w:line="240" w:lineRule="auto"/>
        <w:jc w:val="both"/>
        <w:rPr>
          <w:rFonts w:ascii="Times New Roman" w:eastAsiaTheme="minorHAnsi" w:hAnsi="Times New Roman" w:cs="Times New Roman"/>
          <w:sz w:val="24"/>
          <w:szCs w:val="24"/>
          <w:lang w:eastAsia="en-US"/>
        </w:rPr>
      </w:pPr>
      <w:r w:rsidRPr="00EA3DC3">
        <w:rPr>
          <w:rFonts w:ascii="Times New Roman" w:hAnsi="Times New Roman" w:cs="Times New Roman"/>
          <w:sz w:val="24"/>
          <w:szCs w:val="24"/>
        </w:rPr>
        <w:t>Además se propone</w:t>
      </w:r>
      <w:r w:rsidR="006B7CD3" w:rsidRPr="00EA3DC3">
        <w:rPr>
          <w:rFonts w:ascii="Times New Roman" w:hAnsi="Times New Roman" w:cs="Times New Roman"/>
          <w:sz w:val="24"/>
          <w:szCs w:val="24"/>
        </w:rPr>
        <w:t xml:space="preserve"> </w:t>
      </w:r>
      <w:r w:rsidR="00DD36AE" w:rsidRPr="00EA3DC3">
        <w:rPr>
          <w:rFonts w:ascii="Times New Roman" w:hAnsi="Times New Roman" w:cs="Times New Roman"/>
          <w:sz w:val="24"/>
          <w:szCs w:val="24"/>
        </w:rPr>
        <w:t>la elaboración del Protocolo para Evaluar la</w:t>
      </w:r>
      <w:r w:rsidRPr="00EA3DC3">
        <w:rPr>
          <w:rFonts w:ascii="Times New Roman" w:hAnsi="Times New Roman" w:cs="Times New Roman"/>
          <w:sz w:val="24"/>
          <w:szCs w:val="24"/>
        </w:rPr>
        <w:t xml:space="preserve"> Resiliencia Costera (</w:t>
      </w:r>
      <w:r w:rsidR="00DD36AE" w:rsidRPr="00EA3DC3">
        <w:rPr>
          <w:rFonts w:ascii="Times New Roman" w:hAnsi="Times New Roman" w:cs="Times New Roman"/>
          <w:sz w:val="24"/>
          <w:szCs w:val="24"/>
        </w:rPr>
        <w:t>P</w:t>
      </w:r>
      <w:r w:rsidRPr="00EA3DC3">
        <w:rPr>
          <w:rFonts w:ascii="Times New Roman" w:hAnsi="Times New Roman" w:cs="Times New Roman"/>
          <w:sz w:val="24"/>
          <w:szCs w:val="24"/>
        </w:rPr>
        <w:t xml:space="preserve">RC), como una de las principales salidas del proyecto para </w:t>
      </w:r>
      <w:r w:rsidR="006B7CD3" w:rsidRPr="00EA3DC3">
        <w:rPr>
          <w:rFonts w:ascii="Times New Roman" w:hAnsi="Times New Roman" w:cs="Times New Roman"/>
          <w:sz w:val="24"/>
          <w:szCs w:val="24"/>
        </w:rPr>
        <w:t>apoyar la incorporación de la ABE a la planificación territorial, sectorial y nacional, mediante su inserción en el Sistema de Información Estadística Nacional (SIEN) para uso del Gobierno, para lo cual se apoyará en estructuras ya existentes como el sistema de información estadístico territorial y complementario de la Oficina Nacional de Estadísticas e Información (ONEI).</w:t>
      </w:r>
      <w:r w:rsidRPr="00EA3DC3">
        <w:rPr>
          <w:rFonts w:ascii="Times New Roman" w:eastAsiaTheme="minorHAnsi" w:hAnsi="Times New Roman" w:cs="Times New Roman"/>
          <w:sz w:val="24"/>
          <w:szCs w:val="24"/>
          <w:lang w:eastAsia="en-US"/>
        </w:rPr>
        <w:t xml:space="preserve"> </w:t>
      </w:r>
    </w:p>
    <w:p w14:paraId="01DAEA40" w14:textId="77777777" w:rsidR="00516D35" w:rsidRPr="00EA3DC3" w:rsidRDefault="00957285" w:rsidP="00E50DA6">
      <w:pPr>
        <w:spacing w:after="120" w:line="240" w:lineRule="auto"/>
        <w:jc w:val="both"/>
        <w:rPr>
          <w:rFonts w:ascii="Times New Roman" w:eastAsiaTheme="minorHAnsi" w:hAnsi="Times New Roman" w:cs="Times New Roman"/>
          <w:sz w:val="24"/>
          <w:szCs w:val="24"/>
          <w:lang w:eastAsia="en-US"/>
        </w:rPr>
      </w:pPr>
      <w:r w:rsidRPr="00EA3DC3">
        <w:rPr>
          <w:rFonts w:ascii="Times New Roman" w:eastAsiaTheme="minorHAnsi" w:hAnsi="Times New Roman" w:cs="Times New Roman"/>
          <w:sz w:val="24"/>
          <w:szCs w:val="24"/>
          <w:lang w:eastAsia="en-US"/>
        </w:rPr>
        <w:t xml:space="preserve">A nivel </w:t>
      </w:r>
      <w:r w:rsidR="00084053" w:rsidRPr="00EA3DC3">
        <w:rPr>
          <w:rFonts w:ascii="Times New Roman" w:eastAsiaTheme="minorHAnsi" w:hAnsi="Times New Roman" w:cs="Times New Roman"/>
          <w:sz w:val="24"/>
          <w:szCs w:val="24"/>
          <w:lang w:eastAsia="en-US"/>
        </w:rPr>
        <w:t>municipal</w:t>
      </w:r>
      <w:r w:rsidRPr="00EA3DC3">
        <w:rPr>
          <w:rFonts w:ascii="Times New Roman" w:eastAsiaTheme="minorHAnsi" w:hAnsi="Times New Roman" w:cs="Times New Roman"/>
          <w:sz w:val="24"/>
          <w:szCs w:val="24"/>
          <w:lang w:eastAsia="en-US"/>
        </w:rPr>
        <w:t>,</w:t>
      </w:r>
      <w:r w:rsidR="00084053" w:rsidRPr="00EA3DC3">
        <w:rPr>
          <w:rFonts w:ascii="Times New Roman" w:eastAsiaTheme="minorHAnsi" w:hAnsi="Times New Roman" w:cs="Times New Roman"/>
          <w:sz w:val="24"/>
          <w:szCs w:val="24"/>
          <w:lang w:eastAsia="en-US"/>
        </w:rPr>
        <w:t xml:space="preserve"> </w:t>
      </w:r>
      <w:r w:rsidRPr="00EA3DC3">
        <w:rPr>
          <w:rFonts w:ascii="Times New Roman" w:eastAsiaTheme="minorHAnsi" w:hAnsi="Times New Roman" w:cs="Times New Roman"/>
          <w:sz w:val="24"/>
          <w:szCs w:val="24"/>
          <w:lang w:eastAsia="en-US"/>
        </w:rPr>
        <w:t xml:space="preserve">el </w:t>
      </w:r>
      <w:r w:rsidR="00DD36AE" w:rsidRPr="00EA3DC3">
        <w:rPr>
          <w:rFonts w:ascii="Times New Roman" w:eastAsiaTheme="minorHAnsi" w:hAnsi="Times New Roman" w:cs="Times New Roman"/>
          <w:sz w:val="24"/>
          <w:szCs w:val="24"/>
          <w:lang w:eastAsia="en-US"/>
        </w:rPr>
        <w:t>P</w:t>
      </w:r>
      <w:r w:rsidRPr="00EA3DC3">
        <w:rPr>
          <w:rFonts w:ascii="Times New Roman" w:eastAsiaTheme="minorHAnsi" w:hAnsi="Times New Roman" w:cs="Times New Roman"/>
          <w:sz w:val="24"/>
          <w:szCs w:val="24"/>
          <w:lang w:eastAsia="en-US"/>
        </w:rPr>
        <w:t xml:space="preserve">RC </w:t>
      </w:r>
      <w:r w:rsidR="00084053" w:rsidRPr="00EA3DC3">
        <w:rPr>
          <w:rFonts w:ascii="Times New Roman" w:eastAsiaTheme="minorHAnsi" w:hAnsi="Times New Roman" w:cs="Times New Roman"/>
          <w:sz w:val="24"/>
          <w:szCs w:val="24"/>
          <w:lang w:eastAsia="en-US"/>
        </w:rPr>
        <w:t>ayudará</w:t>
      </w:r>
      <w:r w:rsidR="00516D35" w:rsidRPr="00EA3DC3">
        <w:rPr>
          <w:rFonts w:ascii="Times New Roman" w:eastAsiaTheme="minorHAnsi" w:hAnsi="Times New Roman" w:cs="Times New Roman"/>
          <w:sz w:val="24"/>
          <w:szCs w:val="24"/>
          <w:lang w:eastAsia="en-US"/>
        </w:rPr>
        <w:t xml:space="preserve"> al gobierno a identificar las vulnerabilidades, priorizar las medidas para mejorar la capacidad adaptativa ante los impactos del cambio climático en </w:t>
      </w:r>
      <w:r w:rsidR="000D055A" w:rsidRPr="00EA3DC3">
        <w:rPr>
          <w:rFonts w:ascii="Times New Roman" w:eastAsiaTheme="minorHAnsi" w:hAnsi="Times New Roman" w:cs="Times New Roman"/>
          <w:sz w:val="24"/>
          <w:szCs w:val="24"/>
          <w:lang w:eastAsia="en-US"/>
        </w:rPr>
        <w:t xml:space="preserve">los </w:t>
      </w:r>
      <w:r w:rsidR="00516D35" w:rsidRPr="00EA3DC3">
        <w:rPr>
          <w:rFonts w:ascii="Times New Roman" w:eastAsiaTheme="minorHAnsi" w:hAnsi="Times New Roman" w:cs="Times New Roman"/>
          <w:sz w:val="24"/>
          <w:szCs w:val="24"/>
          <w:lang w:eastAsia="en-US"/>
        </w:rPr>
        <w:t>municipios costeros y apoyar</w:t>
      </w:r>
      <w:r w:rsidR="000D055A" w:rsidRPr="00EA3DC3">
        <w:rPr>
          <w:rFonts w:ascii="Times New Roman" w:eastAsiaTheme="minorHAnsi" w:hAnsi="Times New Roman" w:cs="Times New Roman"/>
          <w:sz w:val="24"/>
          <w:szCs w:val="24"/>
          <w:lang w:eastAsia="en-US"/>
        </w:rPr>
        <w:t>á</w:t>
      </w:r>
      <w:r w:rsidR="00516D35" w:rsidRPr="00EA3DC3">
        <w:rPr>
          <w:rFonts w:ascii="Times New Roman" w:eastAsiaTheme="minorHAnsi" w:hAnsi="Times New Roman" w:cs="Times New Roman"/>
          <w:sz w:val="24"/>
          <w:szCs w:val="24"/>
          <w:lang w:eastAsia="en-US"/>
        </w:rPr>
        <w:t xml:space="preserve"> en la toma de decisiones de adaptación y el control del plan de la economía en el </w:t>
      </w:r>
      <w:r w:rsidR="00516D35" w:rsidRPr="00EA3DC3">
        <w:rPr>
          <w:rFonts w:ascii="Times New Roman" w:eastAsiaTheme="minorHAnsi" w:hAnsi="Times New Roman" w:cs="Times New Roman"/>
          <w:sz w:val="24"/>
          <w:szCs w:val="24"/>
          <w:lang w:eastAsia="en-US"/>
        </w:rPr>
        <w:lastRenderedPageBreak/>
        <w:t>territorio.</w:t>
      </w:r>
      <w:r w:rsidRPr="00EA3DC3">
        <w:rPr>
          <w:rFonts w:ascii="Times New Roman" w:eastAsiaTheme="minorHAnsi" w:hAnsi="Times New Roman" w:cs="Times New Roman"/>
          <w:sz w:val="24"/>
          <w:szCs w:val="24"/>
          <w:lang w:eastAsia="en-US"/>
        </w:rPr>
        <w:t xml:space="preserve"> </w:t>
      </w:r>
      <w:r w:rsidR="00516D35" w:rsidRPr="00EA3DC3">
        <w:rPr>
          <w:rFonts w:ascii="Times New Roman" w:eastAsiaTheme="minorHAnsi" w:hAnsi="Times New Roman" w:cs="Times New Roman"/>
          <w:sz w:val="24"/>
          <w:szCs w:val="24"/>
          <w:lang w:eastAsia="en-US"/>
        </w:rPr>
        <w:t>De esta forma se establecerá el enlace entre la escala local y la nacional en el marco de implementación de la Tarea Vida.</w:t>
      </w:r>
    </w:p>
    <w:p w14:paraId="46593EA4" w14:textId="77777777" w:rsidR="00F44AE4" w:rsidRPr="00EA3DC3" w:rsidRDefault="00F44AE4" w:rsidP="00E50DA6">
      <w:pPr>
        <w:tabs>
          <w:tab w:val="left" w:pos="0"/>
        </w:tabs>
        <w:spacing w:after="120" w:line="240" w:lineRule="auto"/>
        <w:jc w:val="both"/>
        <w:rPr>
          <w:rFonts w:ascii="Times New Roman" w:hAnsi="Times New Roman" w:cs="Times New Roman"/>
          <w:b/>
          <w:sz w:val="24"/>
          <w:szCs w:val="24"/>
        </w:rPr>
      </w:pPr>
    </w:p>
    <w:p w14:paraId="68C4E58E" w14:textId="77777777" w:rsidR="00726B7B" w:rsidRPr="00EA3DC3" w:rsidRDefault="00726B7B" w:rsidP="00E50DA6">
      <w:pPr>
        <w:tabs>
          <w:tab w:val="left" w:pos="0"/>
        </w:tabs>
        <w:spacing w:after="120" w:line="240" w:lineRule="auto"/>
        <w:jc w:val="both"/>
        <w:rPr>
          <w:rFonts w:ascii="Times New Roman" w:hAnsi="Times New Roman" w:cs="Times New Roman"/>
          <w:b/>
          <w:sz w:val="24"/>
          <w:szCs w:val="24"/>
        </w:rPr>
      </w:pPr>
      <w:r w:rsidRPr="00EA3DC3">
        <w:rPr>
          <w:rFonts w:ascii="Times New Roman" w:hAnsi="Times New Roman" w:cs="Times New Roman"/>
          <w:b/>
          <w:sz w:val="24"/>
          <w:szCs w:val="24"/>
        </w:rPr>
        <w:t>Aportes del proyecto para reducir la vulnerabilidad y medidas de adaptación al cambio climático en Cuba</w:t>
      </w:r>
      <w:r w:rsidR="002259A4" w:rsidRPr="00EA3DC3">
        <w:rPr>
          <w:rFonts w:ascii="Times New Roman" w:hAnsi="Times New Roman" w:cs="Times New Roman"/>
          <w:b/>
          <w:sz w:val="24"/>
          <w:szCs w:val="24"/>
        </w:rPr>
        <w:t>.</w:t>
      </w:r>
    </w:p>
    <w:p w14:paraId="64A77078" w14:textId="77777777" w:rsidR="00726B7B" w:rsidRPr="00EA3DC3" w:rsidRDefault="00B62B73" w:rsidP="001A604F">
      <w:pPr>
        <w:pStyle w:val="ListParagraph"/>
        <w:numPr>
          <w:ilvl w:val="0"/>
          <w:numId w:val="3"/>
        </w:numPr>
        <w:tabs>
          <w:tab w:val="left" w:pos="0"/>
        </w:tabs>
        <w:spacing w:after="120" w:line="240" w:lineRule="auto"/>
        <w:ind w:left="426"/>
        <w:jc w:val="both"/>
        <w:rPr>
          <w:rFonts w:ascii="Times New Roman" w:hAnsi="Times New Roman" w:cs="Times New Roman"/>
          <w:sz w:val="24"/>
          <w:szCs w:val="24"/>
        </w:rPr>
      </w:pPr>
      <w:r w:rsidRPr="00EA3DC3">
        <w:rPr>
          <w:rFonts w:ascii="Times New Roman" w:hAnsi="Times New Roman" w:cs="Times New Roman"/>
          <w:sz w:val="24"/>
          <w:szCs w:val="24"/>
        </w:rPr>
        <w:t xml:space="preserve">Ecosistemas costeros con servicios de protección fortalecidos </w:t>
      </w:r>
      <w:r w:rsidR="00726B7B" w:rsidRPr="00EA3DC3">
        <w:rPr>
          <w:rFonts w:ascii="Times New Roman" w:hAnsi="Times New Roman" w:cs="Times New Roman"/>
          <w:sz w:val="24"/>
          <w:szCs w:val="24"/>
        </w:rPr>
        <w:t xml:space="preserve">para reducir los impactos del CC en la zona costera mediante la rehabilitación de </w:t>
      </w:r>
      <w:r w:rsidR="00DA67E6" w:rsidRPr="00EA3DC3">
        <w:rPr>
          <w:rFonts w:ascii="Times New Roman" w:hAnsi="Times New Roman" w:cs="Times New Roman"/>
          <w:sz w:val="24"/>
          <w:szCs w:val="24"/>
        </w:rPr>
        <w:t>12</w:t>
      </w:r>
      <w:r w:rsidR="00726B7B" w:rsidRPr="00EA3DC3">
        <w:rPr>
          <w:rFonts w:ascii="Times New Roman" w:hAnsi="Times New Roman" w:cs="Times New Roman"/>
          <w:sz w:val="24"/>
          <w:szCs w:val="24"/>
        </w:rPr>
        <w:t xml:space="preserve"> </w:t>
      </w:r>
      <w:r w:rsidR="00DA67E6" w:rsidRPr="00EA3DC3">
        <w:rPr>
          <w:rFonts w:ascii="Times New Roman" w:hAnsi="Times New Roman" w:cs="Times New Roman"/>
          <w:sz w:val="24"/>
          <w:szCs w:val="24"/>
        </w:rPr>
        <w:t>388</w:t>
      </w:r>
      <w:r w:rsidR="00726B7B" w:rsidRPr="00EA3DC3">
        <w:rPr>
          <w:rFonts w:ascii="Times New Roman" w:hAnsi="Times New Roman" w:cs="Times New Roman"/>
          <w:sz w:val="24"/>
          <w:szCs w:val="24"/>
        </w:rPr>
        <w:t xml:space="preserve"> ha de manglar y </w:t>
      </w:r>
      <w:r w:rsidR="00DA67E6" w:rsidRPr="00EA3DC3">
        <w:rPr>
          <w:rFonts w:ascii="Times New Roman" w:hAnsi="Times New Roman" w:cs="Times New Roman"/>
          <w:sz w:val="24"/>
          <w:szCs w:val="24"/>
        </w:rPr>
        <w:t xml:space="preserve">2  916 </w:t>
      </w:r>
      <w:r w:rsidR="00726B7B" w:rsidRPr="00EA3DC3">
        <w:rPr>
          <w:rFonts w:ascii="Times New Roman" w:hAnsi="Times New Roman" w:cs="Times New Roman"/>
          <w:sz w:val="24"/>
          <w:szCs w:val="24"/>
        </w:rPr>
        <w:t>ha de bosques de ciénaga.</w:t>
      </w:r>
    </w:p>
    <w:p w14:paraId="06929D6A" w14:textId="77777777" w:rsidR="0024780C" w:rsidRPr="00EA3DC3" w:rsidRDefault="0024780C" w:rsidP="001A604F">
      <w:pPr>
        <w:pStyle w:val="ListParagraph"/>
        <w:numPr>
          <w:ilvl w:val="0"/>
          <w:numId w:val="3"/>
        </w:numPr>
        <w:tabs>
          <w:tab w:val="left" w:pos="0"/>
        </w:tabs>
        <w:spacing w:after="120" w:line="240" w:lineRule="auto"/>
        <w:ind w:left="426"/>
        <w:jc w:val="both"/>
        <w:rPr>
          <w:rFonts w:ascii="Times New Roman" w:hAnsi="Times New Roman" w:cs="Times New Roman"/>
          <w:sz w:val="24"/>
          <w:szCs w:val="24"/>
        </w:rPr>
      </w:pPr>
      <w:r w:rsidRPr="00EA3DC3">
        <w:rPr>
          <w:rFonts w:ascii="Times New Roman" w:hAnsi="Times New Roman" w:cs="Times New Roman"/>
          <w:sz w:val="24"/>
          <w:szCs w:val="24"/>
        </w:rPr>
        <w:t xml:space="preserve">Mejoramiento de la calidad de agua potable al disminuir la </w:t>
      </w:r>
      <w:r w:rsidR="00120D24" w:rsidRPr="00EA3DC3">
        <w:rPr>
          <w:rFonts w:ascii="Times New Roman" w:hAnsi="Times New Roman" w:cs="Times New Roman"/>
          <w:sz w:val="24"/>
          <w:szCs w:val="24"/>
        </w:rPr>
        <w:t>intrusión</w:t>
      </w:r>
      <w:r w:rsidRPr="00EA3DC3">
        <w:rPr>
          <w:rFonts w:ascii="Times New Roman" w:hAnsi="Times New Roman" w:cs="Times New Roman"/>
          <w:sz w:val="24"/>
          <w:szCs w:val="24"/>
        </w:rPr>
        <w:t xml:space="preserve"> salina.</w:t>
      </w:r>
    </w:p>
    <w:p w14:paraId="41AD9B9D" w14:textId="77777777" w:rsidR="009051BE" w:rsidRPr="00EA3DC3" w:rsidRDefault="009051BE" w:rsidP="001A604F">
      <w:pPr>
        <w:pStyle w:val="ListParagraph"/>
        <w:numPr>
          <w:ilvl w:val="0"/>
          <w:numId w:val="3"/>
        </w:numPr>
        <w:tabs>
          <w:tab w:val="left" w:pos="0"/>
        </w:tabs>
        <w:spacing w:after="120" w:line="240" w:lineRule="auto"/>
        <w:ind w:left="426"/>
        <w:jc w:val="both"/>
        <w:rPr>
          <w:rFonts w:ascii="Times New Roman" w:hAnsi="Times New Roman" w:cs="Times New Roman"/>
          <w:sz w:val="24"/>
          <w:szCs w:val="24"/>
        </w:rPr>
      </w:pPr>
      <w:r w:rsidRPr="00EA3DC3">
        <w:rPr>
          <w:rFonts w:ascii="Times New Roman" w:hAnsi="Times New Roman" w:cs="Times New Roman"/>
          <w:sz w:val="24"/>
          <w:szCs w:val="24"/>
        </w:rPr>
        <w:t>Sistema de monitoreo fortalecido para evaluar los impactos del cambio climático en las localidades costeras.</w:t>
      </w:r>
    </w:p>
    <w:p w14:paraId="3C37A10A" w14:textId="77777777" w:rsidR="002259A4" w:rsidRPr="00364C3A" w:rsidRDefault="009051BE" w:rsidP="001A604F">
      <w:pPr>
        <w:pStyle w:val="ListParagraph"/>
        <w:numPr>
          <w:ilvl w:val="0"/>
          <w:numId w:val="3"/>
        </w:numPr>
        <w:tabs>
          <w:tab w:val="left" w:pos="0"/>
        </w:tabs>
        <w:spacing w:after="120" w:line="240" w:lineRule="auto"/>
        <w:ind w:left="426"/>
        <w:jc w:val="both"/>
        <w:rPr>
          <w:rFonts w:ascii="Times New Roman" w:hAnsi="Times New Roman" w:cs="Times New Roman"/>
          <w:sz w:val="24"/>
          <w:szCs w:val="24"/>
        </w:rPr>
      </w:pPr>
      <w:r w:rsidRPr="00EA3DC3">
        <w:rPr>
          <w:rFonts w:ascii="Times New Roman" w:hAnsi="Times New Roman" w:cs="Times New Roman"/>
          <w:sz w:val="24"/>
          <w:szCs w:val="24"/>
        </w:rPr>
        <w:t>Comunidades, gobiernos y sectores entrenados con capacidades para la</w:t>
      </w:r>
      <w:r w:rsidR="002259A4" w:rsidRPr="00EA3DC3">
        <w:rPr>
          <w:rFonts w:ascii="Times New Roman" w:hAnsi="Times New Roman" w:cs="Times New Roman"/>
          <w:sz w:val="24"/>
          <w:szCs w:val="24"/>
        </w:rPr>
        <w:t xml:space="preserve"> adaptación </w:t>
      </w:r>
      <w:r w:rsidRPr="00EA3DC3">
        <w:rPr>
          <w:rFonts w:ascii="Times New Roman" w:hAnsi="Times New Roman" w:cs="Times New Roman"/>
          <w:sz w:val="24"/>
          <w:szCs w:val="24"/>
        </w:rPr>
        <w:t>proactiva</w:t>
      </w:r>
      <w:r w:rsidR="001A604F" w:rsidRPr="00EA3DC3">
        <w:rPr>
          <w:rFonts w:ascii="Times New Roman" w:hAnsi="Times New Roman" w:cs="Times New Roman"/>
          <w:sz w:val="24"/>
          <w:szCs w:val="24"/>
        </w:rPr>
        <w:t xml:space="preserve"> en 24 municipios</w:t>
      </w:r>
      <w:r w:rsidRPr="00EA3DC3">
        <w:rPr>
          <w:rFonts w:ascii="Times New Roman" w:hAnsi="Times New Roman" w:cs="Times New Roman"/>
          <w:sz w:val="24"/>
          <w:szCs w:val="24"/>
        </w:rPr>
        <w:t>.</w:t>
      </w:r>
      <w:r w:rsidR="00957285" w:rsidRPr="00F95B62">
        <w:rPr>
          <w:rFonts w:ascii="Verdana" w:eastAsia="Verdana" w:hAnsi="Verdana" w:cs="Verdana"/>
          <w:b/>
          <w:bCs/>
          <w:color w:val="015098"/>
          <w:kern w:val="24"/>
          <w:sz w:val="24"/>
          <w:szCs w:val="24"/>
        </w:rPr>
        <w:t xml:space="preserve"> </w:t>
      </w:r>
    </w:p>
    <w:p w14:paraId="3D29CFA7" w14:textId="77777777" w:rsidR="00373B9F" w:rsidRPr="00364C3A" w:rsidRDefault="002259A4" w:rsidP="001A604F">
      <w:pPr>
        <w:pStyle w:val="ListParagraph"/>
        <w:numPr>
          <w:ilvl w:val="0"/>
          <w:numId w:val="3"/>
        </w:numPr>
        <w:tabs>
          <w:tab w:val="left" w:pos="0"/>
        </w:tabs>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Elaboración de productos de información climática para la adaptación de comunidades, gobiernos y sectores</w:t>
      </w:r>
      <w:r w:rsidR="00326194" w:rsidRPr="00364C3A">
        <w:rPr>
          <w:rFonts w:ascii="Times New Roman" w:hAnsi="Times New Roman" w:cs="Times New Roman"/>
          <w:sz w:val="24"/>
          <w:szCs w:val="24"/>
        </w:rPr>
        <w:t xml:space="preserve"> a partir de la gestión de la </w:t>
      </w:r>
      <w:r w:rsidR="00373B9F" w:rsidRPr="00364C3A">
        <w:rPr>
          <w:rFonts w:ascii="Times New Roman" w:hAnsi="Times New Roman" w:cs="Times New Roman"/>
          <w:sz w:val="24"/>
          <w:szCs w:val="24"/>
        </w:rPr>
        <w:t>información ambiental (monitoreo e indicadores) para la adaptación al cambio climático en la zona costera</w:t>
      </w:r>
    </w:p>
    <w:p w14:paraId="08101D67" w14:textId="77777777" w:rsidR="0024780C" w:rsidRPr="00364C3A" w:rsidRDefault="0024780C" w:rsidP="001A604F">
      <w:pPr>
        <w:pStyle w:val="ListParagraph"/>
        <w:numPr>
          <w:ilvl w:val="0"/>
          <w:numId w:val="3"/>
        </w:numPr>
        <w:tabs>
          <w:tab w:val="left" w:pos="0"/>
        </w:tabs>
        <w:spacing w:after="120" w:line="240" w:lineRule="auto"/>
        <w:ind w:left="426"/>
        <w:jc w:val="both"/>
        <w:rPr>
          <w:rFonts w:ascii="Times New Roman" w:hAnsi="Times New Roman" w:cs="Times New Roman"/>
          <w:sz w:val="24"/>
          <w:szCs w:val="24"/>
        </w:rPr>
      </w:pPr>
      <w:r w:rsidRPr="00364C3A">
        <w:rPr>
          <w:rFonts w:ascii="Times New Roman" w:hAnsi="Times New Roman" w:cs="Times New Roman"/>
          <w:sz w:val="24"/>
          <w:szCs w:val="24"/>
        </w:rPr>
        <w:t>Incorporación de medidas de adaptación al cambio climático en los planes de desarrollo territoriales</w:t>
      </w:r>
      <w:r w:rsidR="009051BE" w:rsidRPr="00364C3A">
        <w:rPr>
          <w:rFonts w:ascii="Times New Roman" w:hAnsi="Times New Roman" w:cs="Times New Roman"/>
          <w:sz w:val="24"/>
          <w:szCs w:val="24"/>
        </w:rPr>
        <w:t>,</w:t>
      </w:r>
      <w:r w:rsidRPr="00364C3A">
        <w:rPr>
          <w:rFonts w:ascii="Times New Roman" w:hAnsi="Times New Roman" w:cs="Times New Roman"/>
          <w:sz w:val="24"/>
          <w:szCs w:val="24"/>
        </w:rPr>
        <w:t xml:space="preserve"> sectoriales </w:t>
      </w:r>
      <w:r w:rsidR="009051BE" w:rsidRPr="00364C3A">
        <w:rPr>
          <w:rFonts w:ascii="Times New Roman" w:hAnsi="Times New Roman" w:cs="Times New Roman"/>
          <w:sz w:val="24"/>
          <w:szCs w:val="24"/>
        </w:rPr>
        <w:t>y nacionales.</w:t>
      </w:r>
    </w:p>
    <w:p w14:paraId="7D277182" w14:textId="77777777" w:rsidR="000E74C0" w:rsidRPr="00364C3A" w:rsidRDefault="000E74C0" w:rsidP="000E74C0">
      <w:pPr>
        <w:tabs>
          <w:tab w:val="left" w:pos="0"/>
        </w:tabs>
        <w:spacing w:after="120" w:line="240" w:lineRule="auto"/>
        <w:jc w:val="both"/>
        <w:rPr>
          <w:rFonts w:ascii="Times New Roman" w:hAnsi="Times New Roman" w:cs="Times New Roman"/>
          <w:sz w:val="24"/>
          <w:szCs w:val="24"/>
        </w:rPr>
      </w:pPr>
    </w:p>
    <w:p w14:paraId="6D3A87FA" w14:textId="77777777" w:rsidR="000E74C0" w:rsidRPr="00364C3A" w:rsidRDefault="000E74C0" w:rsidP="004C6B2B">
      <w:pPr>
        <w:pStyle w:val="ListParagraph"/>
        <w:tabs>
          <w:tab w:val="left" w:pos="0"/>
        </w:tabs>
        <w:spacing w:after="120" w:line="240" w:lineRule="auto"/>
        <w:ind w:left="284"/>
        <w:jc w:val="both"/>
        <w:rPr>
          <w:rFonts w:ascii="Times New Roman" w:hAnsi="Times New Roman" w:cs="Times New Roman"/>
          <w:sz w:val="24"/>
          <w:szCs w:val="24"/>
        </w:rPr>
      </w:pPr>
    </w:p>
    <w:p w14:paraId="674F0ADD" w14:textId="1A5032AF" w:rsidR="003B5CCB" w:rsidRPr="00364C3A" w:rsidRDefault="000E74C0" w:rsidP="004C6B2B">
      <w:pPr>
        <w:spacing w:after="120" w:line="240" w:lineRule="auto"/>
        <w:jc w:val="right"/>
        <w:rPr>
          <w:rFonts w:ascii="Times New Roman" w:eastAsiaTheme="minorHAnsi" w:hAnsi="Times New Roman" w:cs="Times New Roman"/>
          <w:sz w:val="24"/>
          <w:szCs w:val="24"/>
          <w:lang w:eastAsia="en-US"/>
        </w:rPr>
      </w:pPr>
      <w:r w:rsidRPr="00364C3A">
        <w:rPr>
          <w:rFonts w:ascii="Times New Roman" w:eastAsiaTheme="minorHAnsi" w:hAnsi="Times New Roman" w:cs="Times New Roman"/>
          <w:sz w:val="24"/>
          <w:szCs w:val="24"/>
          <w:lang w:eastAsia="en-US"/>
        </w:rPr>
        <w:t xml:space="preserve"> </w:t>
      </w:r>
    </w:p>
    <w:sectPr w:rsidR="003B5CCB" w:rsidRPr="00364C3A" w:rsidSect="00364C3A">
      <w:headerReference w:type="default" r:id="rId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6DD902" w14:textId="77777777" w:rsidR="001045D1" w:rsidRDefault="001045D1" w:rsidP="0093562B">
      <w:pPr>
        <w:spacing w:after="0" w:line="240" w:lineRule="auto"/>
      </w:pPr>
      <w:r>
        <w:separator/>
      </w:r>
    </w:p>
  </w:endnote>
  <w:endnote w:type="continuationSeparator" w:id="0">
    <w:p w14:paraId="0FA0ADCA" w14:textId="77777777" w:rsidR="001045D1" w:rsidRDefault="001045D1" w:rsidP="009356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ABA41D" w14:textId="77777777" w:rsidR="001045D1" w:rsidRDefault="001045D1" w:rsidP="0093562B">
      <w:pPr>
        <w:spacing w:after="0" w:line="240" w:lineRule="auto"/>
      </w:pPr>
      <w:r>
        <w:separator/>
      </w:r>
    </w:p>
  </w:footnote>
  <w:footnote w:type="continuationSeparator" w:id="0">
    <w:p w14:paraId="25B57889" w14:textId="77777777" w:rsidR="001045D1" w:rsidRDefault="001045D1" w:rsidP="009356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240E57" w14:textId="77777777" w:rsidR="009D5361" w:rsidRDefault="009D5361" w:rsidP="0093562B">
    <w:pPr>
      <w:pStyle w:val="Header"/>
    </w:pPr>
    <w:r>
      <w:rPr>
        <w:noProof/>
        <w:lang w:val="en-GB" w:eastAsia="en-GB"/>
      </w:rPr>
      <w:drawing>
        <wp:anchor distT="0" distB="0" distL="114300" distR="114300" simplePos="0" relativeHeight="251659264" behindDoc="1" locked="0" layoutInCell="1" allowOverlap="1" wp14:anchorId="0EC157C4" wp14:editId="2A50C043">
          <wp:simplePos x="0" y="0"/>
          <wp:positionH relativeFrom="column">
            <wp:posOffset>1594485</wp:posOffset>
          </wp:positionH>
          <wp:positionV relativeFrom="paragraph">
            <wp:posOffset>874395</wp:posOffset>
          </wp:positionV>
          <wp:extent cx="2438400" cy="487680"/>
          <wp:effectExtent l="0" t="0" r="0" b="7620"/>
          <wp:wrapTight wrapText="bothSides">
            <wp:wrapPolygon edited="0">
              <wp:start x="0" y="0"/>
              <wp:lineTo x="0" y="21094"/>
              <wp:lineTo x="21431" y="21094"/>
              <wp:lineTo x="21431"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38400" cy="487680"/>
                  </a:xfrm>
                  <a:prstGeom prst="rect">
                    <a:avLst/>
                  </a:prstGeom>
                  <a:noFill/>
                </pic:spPr>
              </pic:pic>
            </a:graphicData>
          </a:graphic>
          <wp14:sizeRelH relativeFrom="margin">
            <wp14:pctWidth>0</wp14:pctWidth>
          </wp14:sizeRelH>
          <wp14:sizeRelV relativeFrom="margin">
            <wp14:pctHeight>0</wp14:pctHeight>
          </wp14:sizeRelV>
        </wp:anchor>
      </w:drawing>
    </w:r>
    <w:r>
      <w:rPr>
        <w:noProof/>
        <w:lang w:val="en-GB" w:eastAsia="en-GB"/>
      </w:rPr>
      <w:drawing>
        <wp:inline distT="0" distB="0" distL="0" distR="0" wp14:anchorId="76EC9DCF" wp14:editId="6E6EF55F">
          <wp:extent cx="1495425" cy="1329267"/>
          <wp:effectExtent l="0" t="0" r="0" b="444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10266" cy="1342459"/>
                  </a:xfrm>
                  <a:prstGeom prst="rect">
                    <a:avLst/>
                  </a:prstGeom>
                  <a:noFill/>
                  <a:ln>
                    <a:noFill/>
                  </a:ln>
                </pic:spPr>
              </pic:pic>
            </a:graphicData>
          </a:graphic>
        </wp:inline>
      </w:drawing>
    </w:r>
  </w:p>
  <w:p w14:paraId="6F470249" w14:textId="77777777" w:rsidR="009D5361" w:rsidRDefault="009D536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A91B2B"/>
    <w:multiLevelType w:val="hybridMultilevel"/>
    <w:tmpl w:val="FE128EDA"/>
    <w:lvl w:ilvl="0" w:tplc="0C0A0001">
      <w:start w:val="1"/>
      <w:numFmt w:val="bullet"/>
      <w:lvlText w:val=""/>
      <w:lvlJc w:val="left"/>
      <w:pPr>
        <w:ind w:left="2138" w:hanging="360"/>
      </w:pPr>
      <w:rPr>
        <w:rFonts w:ascii="Symbol" w:hAnsi="Symbol" w:hint="default"/>
      </w:rPr>
    </w:lvl>
    <w:lvl w:ilvl="1" w:tplc="0C0A0003" w:tentative="1">
      <w:start w:val="1"/>
      <w:numFmt w:val="bullet"/>
      <w:lvlText w:val="o"/>
      <w:lvlJc w:val="left"/>
      <w:pPr>
        <w:ind w:left="2858" w:hanging="360"/>
      </w:pPr>
      <w:rPr>
        <w:rFonts w:ascii="Courier New" w:hAnsi="Courier New" w:cs="Courier New" w:hint="default"/>
      </w:rPr>
    </w:lvl>
    <w:lvl w:ilvl="2" w:tplc="0C0A0005" w:tentative="1">
      <w:start w:val="1"/>
      <w:numFmt w:val="bullet"/>
      <w:lvlText w:val=""/>
      <w:lvlJc w:val="left"/>
      <w:pPr>
        <w:ind w:left="3578" w:hanging="360"/>
      </w:pPr>
      <w:rPr>
        <w:rFonts w:ascii="Wingdings" w:hAnsi="Wingdings" w:hint="default"/>
      </w:rPr>
    </w:lvl>
    <w:lvl w:ilvl="3" w:tplc="0C0A0001" w:tentative="1">
      <w:start w:val="1"/>
      <w:numFmt w:val="bullet"/>
      <w:lvlText w:val=""/>
      <w:lvlJc w:val="left"/>
      <w:pPr>
        <w:ind w:left="4298" w:hanging="360"/>
      </w:pPr>
      <w:rPr>
        <w:rFonts w:ascii="Symbol" w:hAnsi="Symbol" w:hint="default"/>
      </w:rPr>
    </w:lvl>
    <w:lvl w:ilvl="4" w:tplc="0C0A0003" w:tentative="1">
      <w:start w:val="1"/>
      <w:numFmt w:val="bullet"/>
      <w:lvlText w:val="o"/>
      <w:lvlJc w:val="left"/>
      <w:pPr>
        <w:ind w:left="5018" w:hanging="360"/>
      </w:pPr>
      <w:rPr>
        <w:rFonts w:ascii="Courier New" w:hAnsi="Courier New" w:cs="Courier New" w:hint="default"/>
      </w:rPr>
    </w:lvl>
    <w:lvl w:ilvl="5" w:tplc="0C0A0005" w:tentative="1">
      <w:start w:val="1"/>
      <w:numFmt w:val="bullet"/>
      <w:lvlText w:val=""/>
      <w:lvlJc w:val="left"/>
      <w:pPr>
        <w:ind w:left="5738" w:hanging="360"/>
      </w:pPr>
      <w:rPr>
        <w:rFonts w:ascii="Wingdings" w:hAnsi="Wingdings" w:hint="default"/>
      </w:rPr>
    </w:lvl>
    <w:lvl w:ilvl="6" w:tplc="0C0A0001" w:tentative="1">
      <w:start w:val="1"/>
      <w:numFmt w:val="bullet"/>
      <w:lvlText w:val=""/>
      <w:lvlJc w:val="left"/>
      <w:pPr>
        <w:ind w:left="6458" w:hanging="360"/>
      </w:pPr>
      <w:rPr>
        <w:rFonts w:ascii="Symbol" w:hAnsi="Symbol" w:hint="default"/>
      </w:rPr>
    </w:lvl>
    <w:lvl w:ilvl="7" w:tplc="0C0A0003" w:tentative="1">
      <w:start w:val="1"/>
      <w:numFmt w:val="bullet"/>
      <w:lvlText w:val="o"/>
      <w:lvlJc w:val="left"/>
      <w:pPr>
        <w:ind w:left="7178" w:hanging="360"/>
      </w:pPr>
      <w:rPr>
        <w:rFonts w:ascii="Courier New" w:hAnsi="Courier New" w:cs="Courier New" w:hint="default"/>
      </w:rPr>
    </w:lvl>
    <w:lvl w:ilvl="8" w:tplc="0C0A0005" w:tentative="1">
      <w:start w:val="1"/>
      <w:numFmt w:val="bullet"/>
      <w:lvlText w:val=""/>
      <w:lvlJc w:val="left"/>
      <w:pPr>
        <w:ind w:left="7898" w:hanging="360"/>
      </w:pPr>
      <w:rPr>
        <w:rFonts w:ascii="Wingdings" w:hAnsi="Wingdings" w:hint="default"/>
      </w:rPr>
    </w:lvl>
  </w:abstractNum>
  <w:abstractNum w:abstractNumId="1" w15:restartNumberingAfterBreak="0">
    <w:nsid w:val="10D27C10"/>
    <w:multiLevelType w:val="hybridMultilevel"/>
    <w:tmpl w:val="9CFAD294"/>
    <w:lvl w:ilvl="0" w:tplc="233AB32A">
      <w:start w:val="1"/>
      <w:numFmt w:val="bullet"/>
      <w:lvlText w:val="•"/>
      <w:lvlJc w:val="left"/>
      <w:pPr>
        <w:tabs>
          <w:tab w:val="num" w:pos="720"/>
        </w:tabs>
        <w:ind w:left="720" w:hanging="360"/>
      </w:pPr>
      <w:rPr>
        <w:rFonts w:ascii="Arial" w:hAnsi="Arial" w:hint="default"/>
      </w:rPr>
    </w:lvl>
    <w:lvl w:ilvl="1" w:tplc="F0FCB0A6" w:tentative="1">
      <w:start w:val="1"/>
      <w:numFmt w:val="bullet"/>
      <w:lvlText w:val="•"/>
      <w:lvlJc w:val="left"/>
      <w:pPr>
        <w:tabs>
          <w:tab w:val="num" w:pos="1440"/>
        </w:tabs>
        <w:ind w:left="1440" w:hanging="360"/>
      </w:pPr>
      <w:rPr>
        <w:rFonts w:ascii="Arial" w:hAnsi="Arial" w:hint="default"/>
      </w:rPr>
    </w:lvl>
    <w:lvl w:ilvl="2" w:tplc="4D1CA072" w:tentative="1">
      <w:start w:val="1"/>
      <w:numFmt w:val="bullet"/>
      <w:lvlText w:val="•"/>
      <w:lvlJc w:val="left"/>
      <w:pPr>
        <w:tabs>
          <w:tab w:val="num" w:pos="2160"/>
        </w:tabs>
        <w:ind w:left="2160" w:hanging="360"/>
      </w:pPr>
      <w:rPr>
        <w:rFonts w:ascii="Arial" w:hAnsi="Arial" w:hint="default"/>
      </w:rPr>
    </w:lvl>
    <w:lvl w:ilvl="3" w:tplc="D988AEDA" w:tentative="1">
      <w:start w:val="1"/>
      <w:numFmt w:val="bullet"/>
      <w:lvlText w:val="•"/>
      <w:lvlJc w:val="left"/>
      <w:pPr>
        <w:tabs>
          <w:tab w:val="num" w:pos="2880"/>
        </w:tabs>
        <w:ind w:left="2880" w:hanging="360"/>
      </w:pPr>
      <w:rPr>
        <w:rFonts w:ascii="Arial" w:hAnsi="Arial" w:hint="default"/>
      </w:rPr>
    </w:lvl>
    <w:lvl w:ilvl="4" w:tplc="5CACA408" w:tentative="1">
      <w:start w:val="1"/>
      <w:numFmt w:val="bullet"/>
      <w:lvlText w:val="•"/>
      <w:lvlJc w:val="left"/>
      <w:pPr>
        <w:tabs>
          <w:tab w:val="num" w:pos="3600"/>
        </w:tabs>
        <w:ind w:left="3600" w:hanging="360"/>
      </w:pPr>
      <w:rPr>
        <w:rFonts w:ascii="Arial" w:hAnsi="Arial" w:hint="default"/>
      </w:rPr>
    </w:lvl>
    <w:lvl w:ilvl="5" w:tplc="6B422BA8" w:tentative="1">
      <w:start w:val="1"/>
      <w:numFmt w:val="bullet"/>
      <w:lvlText w:val="•"/>
      <w:lvlJc w:val="left"/>
      <w:pPr>
        <w:tabs>
          <w:tab w:val="num" w:pos="4320"/>
        </w:tabs>
        <w:ind w:left="4320" w:hanging="360"/>
      </w:pPr>
      <w:rPr>
        <w:rFonts w:ascii="Arial" w:hAnsi="Arial" w:hint="default"/>
      </w:rPr>
    </w:lvl>
    <w:lvl w:ilvl="6" w:tplc="4D3ED606" w:tentative="1">
      <w:start w:val="1"/>
      <w:numFmt w:val="bullet"/>
      <w:lvlText w:val="•"/>
      <w:lvlJc w:val="left"/>
      <w:pPr>
        <w:tabs>
          <w:tab w:val="num" w:pos="5040"/>
        </w:tabs>
        <w:ind w:left="5040" w:hanging="360"/>
      </w:pPr>
      <w:rPr>
        <w:rFonts w:ascii="Arial" w:hAnsi="Arial" w:hint="default"/>
      </w:rPr>
    </w:lvl>
    <w:lvl w:ilvl="7" w:tplc="3F2E53D8" w:tentative="1">
      <w:start w:val="1"/>
      <w:numFmt w:val="bullet"/>
      <w:lvlText w:val="•"/>
      <w:lvlJc w:val="left"/>
      <w:pPr>
        <w:tabs>
          <w:tab w:val="num" w:pos="5760"/>
        </w:tabs>
        <w:ind w:left="5760" w:hanging="360"/>
      </w:pPr>
      <w:rPr>
        <w:rFonts w:ascii="Arial" w:hAnsi="Arial" w:hint="default"/>
      </w:rPr>
    </w:lvl>
    <w:lvl w:ilvl="8" w:tplc="F1224E5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2310EFA"/>
    <w:multiLevelType w:val="hybridMultilevel"/>
    <w:tmpl w:val="9BA206B6"/>
    <w:lvl w:ilvl="0" w:tplc="72EC62D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61C5D6C"/>
    <w:multiLevelType w:val="hybridMultilevel"/>
    <w:tmpl w:val="645E0190"/>
    <w:lvl w:ilvl="0" w:tplc="27EAAD5E">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AA304D2"/>
    <w:multiLevelType w:val="hybridMultilevel"/>
    <w:tmpl w:val="78C0BC30"/>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F9865744">
      <w:start w:val="1"/>
      <w:numFmt w:val="lowerLetter"/>
      <w:lvlText w:val="%3)"/>
      <w:lvlJc w:val="left"/>
      <w:pPr>
        <w:ind w:left="2670" w:hanging="690"/>
      </w:pPr>
      <w:rPr>
        <w:rFonts w:hint="default"/>
        <w:sz w:val="28"/>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B333386"/>
    <w:multiLevelType w:val="hybridMultilevel"/>
    <w:tmpl w:val="E4DEBFD6"/>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EBD62308">
      <w:numFmt w:val="bullet"/>
      <w:lvlText w:val="•"/>
      <w:lvlJc w:val="left"/>
      <w:pPr>
        <w:ind w:left="2670" w:hanging="690"/>
      </w:pPr>
      <w:rPr>
        <w:rFonts w:ascii="Times New Roman" w:eastAsiaTheme="minorHAnsi" w:hAnsi="Times New Roman" w:cs="Times New Roman" w:hint="default"/>
        <w:sz w:val="40"/>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D00422B"/>
    <w:multiLevelType w:val="hybridMultilevel"/>
    <w:tmpl w:val="7886280C"/>
    <w:lvl w:ilvl="0" w:tplc="0C0A0001">
      <w:start w:val="1"/>
      <w:numFmt w:val="bullet"/>
      <w:lvlText w:val=""/>
      <w:lvlJc w:val="left"/>
      <w:pPr>
        <w:ind w:left="1996" w:hanging="360"/>
      </w:pPr>
      <w:rPr>
        <w:rFonts w:ascii="Symbol" w:hAnsi="Symbol" w:hint="default"/>
      </w:rPr>
    </w:lvl>
    <w:lvl w:ilvl="1" w:tplc="0C0A0003" w:tentative="1">
      <w:start w:val="1"/>
      <w:numFmt w:val="bullet"/>
      <w:lvlText w:val="o"/>
      <w:lvlJc w:val="left"/>
      <w:pPr>
        <w:ind w:left="2716" w:hanging="360"/>
      </w:pPr>
      <w:rPr>
        <w:rFonts w:ascii="Courier New" w:hAnsi="Courier New" w:cs="Courier New" w:hint="default"/>
      </w:rPr>
    </w:lvl>
    <w:lvl w:ilvl="2" w:tplc="0C0A0005" w:tentative="1">
      <w:start w:val="1"/>
      <w:numFmt w:val="bullet"/>
      <w:lvlText w:val=""/>
      <w:lvlJc w:val="left"/>
      <w:pPr>
        <w:ind w:left="3436" w:hanging="360"/>
      </w:pPr>
      <w:rPr>
        <w:rFonts w:ascii="Wingdings" w:hAnsi="Wingdings" w:hint="default"/>
      </w:rPr>
    </w:lvl>
    <w:lvl w:ilvl="3" w:tplc="0C0A0001" w:tentative="1">
      <w:start w:val="1"/>
      <w:numFmt w:val="bullet"/>
      <w:lvlText w:val=""/>
      <w:lvlJc w:val="left"/>
      <w:pPr>
        <w:ind w:left="4156" w:hanging="360"/>
      </w:pPr>
      <w:rPr>
        <w:rFonts w:ascii="Symbol" w:hAnsi="Symbol" w:hint="default"/>
      </w:rPr>
    </w:lvl>
    <w:lvl w:ilvl="4" w:tplc="0C0A0003" w:tentative="1">
      <w:start w:val="1"/>
      <w:numFmt w:val="bullet"/>
      <w:lvlText w:val="o"/>
      <w:lvlJc w:val="left"/>
      <w:pPr>
        <w:ind w:left="4876" w:hanging="360"/>
      </w:pPr>
      <w:rPr>
        <w:rFonts w:ascii="Courier New" w:hAnsi="Courier New" w:cs="Courier New" w:hint="default"/>
      </w:rPr>
    </w:lvl>
    <w:lvl w:ilvl="5" w:tplc="0C0A0005" w:tentative="1">
      <w:start w:val="1"/>
      <w:numFmt w:val="bullet"/>
      <w:lvlText w:val=""/>
      <w:lvlJc w:val="left"/>
      <w:pPr>
        <w:ind w:left="5596" w:hanging="360"/>
      </w:pPr>
      <w:rPr>
        <w:rFonts w:ascii="Wingdings" w:hAnsi="Wingdings" w:hint="default"/>
      </w:rPr>
    </w:lvl>
    <w:lvl w:ilvl="6" w:tplc="0C0A0001" w:tentative="1">
      <w:start w:val="1"/>
      <w:numFmt w:val="bullet"/>
      <w:lvlText w:val=""/>
      <w:lvlJc w:val="left"/>
      <w:pPr>
        <w:ind w:left="6316" w:hanging="360"/>
      </w:pPr>
      <w:rPr>
        <w:rFonts w:ascii="Symbol" w:hAnsi="Symbol" w:hint="default"/>
      </w:rPr>
    </w:lvl>
    <w:lvl w:ilvl="7" w:tplc="0C0A0003" w:tentative="1">
      <w:start w:val="1"/>
      <w:numFmt w:val="bullet"/>
      <w:lvlText w:val="o"/>
      <w:lvlJc w:val="left"/>
      <w:pPr>
        <w:ind w:left="7036" w:hanging="360"/>
      </w:pPr>
      <w:rPr>
        <w:rFonts w:ascii="Courier New" w:hAnsi="Courier New" w:cs="Courier New" w:hint="default"/>
      </w:rPr>
    </w:lvl>
    <w:lvl w:ilvl="8" w:tplc="0C0A0005" w:tentative="1">
      <w:start w:val="1"/>
      <w:numFmt w:val="bullet"/>
      <w:lvlText w:val=""/>
      <w:lvlJc w:val="left"/>
      <w:pPr>
        <w:ind w:left="7756" w:hanging="360"/>
      </w:pPr>
      <w:rPr>
        <w:rFonts w:ascii="Wingdings" w:hAnsi="Wingdings" w:hint="default"/>
      </w:rPr>
    </w:lvl>
  </w:abstractNum>
  <w:abstractNum w:abstractNumId="7" w15:restartNumberingAfterBreak="0">
    <w:nsid w:val="2668155C"/>
    <w:multiLevelType w:val="hybridMultilevel"/>
    <w:tmpl w:val="2EFE3E80"/>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9">
      <w:start w:val="1"/>
      <w:numFmt w:val="lowerLetter"/>
      <w:lvlText w:val="%3."/>
      <w:lvlJc w:val="left"/>
      <w:pPr>
        <w:ind w:left="2670" w:hanging="690"/>
      </w:pPr>
      <w:rPr>
        <w:rFonts w:hint="default"/>
        <w:sz w:val="28"/>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E73368C"/>
    <w:multiLevelType w:val="hybridMultilevel"/>
    <w:tmpl w:val="6EF651B2"/>
    <w:lvl w:ilvl="0" w:tplc="040232CE">
      <w:start w:val="3"/>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345194E"/>
    <w:multiLevelType w:val="hybridMultilevel"/>
    <w:tmpl w:val="F34AE2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4B00555"/>
    <w:multiLevelType w:val="hybridMultilevel"/>
    <w:tmpl w:val="8784588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56642BC"/>
    <w:multiLevelType w:val="hybridMultilevel"/>
    <w:tmpl w:val="F1A00AD6"/>
    <w:lvl w:ilvl="0" w:tplc="1B7A6C30">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3DCB5DC5"/>
    <w:multiLevelType w:val="hybridMultilevel"/>
    <w:tmpl w:val="2C46F25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3" w15:restartNumberingAfterBreak="0">
    <w:nsid w:val="415056FB"/>
    <w:multiLevelType w:val="hybridMultilevel"/>
    <w:tmpl w:val="B7C23028"/>
    <w:lvl w:ilvl="0" w:tplc="0C0A0001">
      <w:start w:val="1"/>
      <w:numFmt w:val="bullet"/>
      <w:lvlText w:val=""/>
      <w:lvlJc w:val="left"/>
      <w:pPr>
        <w:ind w:left="720" w:hanging="360"/>
      </w:pPr>
      <w:rPr>
        <w:rFonts w:ascii="Symbol" w:hAnsi="Symbol" w:hint="default"/>
      </w:rPr>
    </w:lvl>
    <w:lvl w:ilvl="1" w:tplc="EDEAE032">
      <w:numFmt w:val="bullet"/>
      <w:lvlText w:val="•"/>
      <w:lvlJc w:val="left"/>
      <w:pPr>
        <w:ind w:left="1785" w:hanging="705"/>
      </w:pPr>
      <w:rPr>
        <w:rFonts w:ascii="Times New Roman" w:eastAsiaTheme="minorEastAsia" w:hAnsi="Times New Roman" w:cs="Times New Roman"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438058E0"/>
    <w:multiLevelType w:val="hybridMultilevel"/>
    <w:tmpl w:val="93B2B74A"/>
    <w:lvl w:ilvl="0" w:tplc="0C0A0001">
      <w:start w:val="1"/>
      <w:numFmt w:val="bullet"/>
      <w:lvlText w:val=""/>
      <w:lvlJc w:val="left"/>
      <w:pPr>
        <w:ind w:left="1571" w:hanging="360"/>
      </w:pPr>
      <w:rPr>
        <w:rFonts w:ascii="Symbol" w:hAnsi="Symbol" w:hint="default"/>
      </w:rPr>
    </w:lvl>
    <w:lvl w:ilvl="1" w:tplc="0C0A0003" w:tentative="1">
      <w:start w:val="1"/>
      <w:numFmt w:val="bullet"/>
      <w:lvlText w:val="o"/>
      <w:lvlJc w:val="left"/>
      <w:pPr>
        <w:ind w:left="2291" w:hanging="360"/>
      </w:pPr>
      <w:rPr>
        <w:rFonts w:ascii="Courier New" w:hAnsi="Courier New" w:cs="Courier New"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cs="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cs="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15" w15:restartNumberingAfterBreak="0">
    <w:nsid w:val="47793D04"/>
    <w:multiLevelType w:val="hybridMultilevel"/>
    <w:tmpl w:val="0BF05564"/>
    <w:lvl w:ilvl="0" w:tplc="950ED930">
      <w:start w:val="1"/>
      <w:numFmt w:val="bullet"/>
      <w:lvlText w:val=""/>
      <w:lvlJc w:val="left"/>
      <w:pPr>
        <w:ind w:left="1080" w:hanging="72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49C96BB3"/>
    <w:multiLevelType w:val="hybridMultilevel"/>
    <w:tmpl w:val="03C87E8C"/>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17" w15:restartNumberingAfterBreak="0">
    <w:nsid w:val="4EFE38A7"/>
    <w:multiLevelType w:val="hybridMultilevel"/>
    <w:tmpl w:val="2944A45A"/>
    <w:lvl w:ilvl="0" w:tplc="C562E65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50FE53F7"/>
    <w:multiLevelType w:val="hybridMultilevel"/>
    <w:tmpl w:val="392A6F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1C54343"/>
    <w:multiLevelType w:val="hybridMultilevel"/>
    <w:tmpl w:val="F1A00AD6"/>
    <w:lvl w:ilvl="0" w:tplc="1B7A6C30">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62923E3"/>
    <w:multiLevelType w:val="hybridMultilevel"/>
    <w:tmpl w:val="F1A00AD6"/>
    <w:lvl w:ilvl="0" w:tplc="1B7A6C30">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7D4229F"/>
    <w:multiLevelType w:val="hybridMultilevel"/>
    <w:tmpl w:val="B51C8A0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86F7033"/>
    <w:multiLevelType w:val="hybridMultilevel"/>
    <w:tmpl w:val="69CAE5B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7487251E"/>
    <w:multiLevelType w:val="hybridMultilevel"/>
    <w:tmpl w:val="7882A218"/>
    <w:lvl w:ilvl="0" w:tplc="950ED93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4" w15:restartNumberingAfterBreak="0">
    <w:nsid w:val="7B7F1927"/>
    <w:multiLevelType w:val="hybridMultilevel"/>
    <w:tmpl w:val="09A20386"/>
    <w:lvl w:ilvl="0" w:tplc="0C0A0017">
      <w:start w:val="1"/>
      <w:numFmt w:val="lowerLetter"/>
      <w:lvlText w:val="%1)"/>
      <w:lvlJc w:val="left"/>
      <w:pPr>
        <w:ind w:left="1004" w:hanging="360"/>
      </w:p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num w:numId="1">
    <w:abstractNumId w:val="2"/>
  </w:num>
  <w:num w:numId="2">
    <w:abstractNumId w:val="3"/>
  </w:num>
  <w:num w:numId="3">
    <w:abstractNumId w:val="21"/>
  </w:num>
  <w:num w:numId="4">
    <w:abstractNumId w:val="22"/>
  </w:num>
  <w:num w:numId="5">
    <w:abstractNumId w:val="17"/>
  </w:num>
  <w:num w:numId="6">
    <w:abstractNumId w:val="24"/>
  </w:num>
  <w:num w:numId="7">
    <w:abstractNumId w:val="15"/>
  </w:num>
  <w:num w:numId="8">
    <w:abstractNumId w:val="23"/>
  </w:num>
  <w:num w:numId="9">
    <w:abstractNumId w:val="8"/>
  </w:num>
  <w:num w:numId="10">
    <w:abstractNumId w:val="11"/>
  </w:num>
  <w:num w:numId="11">
    <w:abstractNumId w:val="20"/>
  </w:num>
  <w:num w:numId="12">
    <w:abstractNumId w:val="19"/>
  </w:num>
  <w:num w:numId="13">
    <w:abstractNumId w:val="1"/>
  </w:num>
  <w:num w:numId="14">
    <w:abstractNumId w:val="18"/>
  </w:num>
  <w:num w:numId="15">
    <w:abstractNumId w:val="16"/>
  </w:num>
  <w:num w:numId="16">
    <w:abstractNumId w:val="12"/>
  </w:num>
  <w:num w:numId="17">
    <w:abstractNumId w:val="10"/>
  </w:num>
  <w:num w:numId="18">
    <w:abstractNumId w:val="14"/>
  </w:num>
  <w:num w:numId="19">
    <w:abstractNumId w:val="13"/>
  </w:num>
  <w:num w:numId="20">
    <w:abstractNumId w:val="5"/>
  </w:num>
  <w:num w:numId="21">
    <w:abstractNumId w:val="4"/>
  </w:num>
  <w:num w:numId="22">
    <w:abstractNumId w:val="7"/>
  </w:num>
  <w:num w:numId="23">
    <w:abstractNumId w:val="0"/>
  </w:num>
  <w:num w:numId="24">
    <w:abstractNumId w:val="6"/>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4F5"/>
    <w:rsid w:val="00003114"/>
    <w:rsid w:val="0006591E"/>
    <w:rsid w:val="0008101F"/>
    <w:rsid w:val="00081954"/>
    <w:rsid w:val="00084053"/>
    <w:rsid w:val="000C71A5"/>
    <w:rsid w:val="000D055A"/>
    <w:rsid w:val="000E2B9F"/>
    <w:rsid w:val="000E74C0"/>
    <w:rsid w:val="000E78A1"/>
    <w:rsid w:val="001045D1"/>
    <w:rsid w:val="00120D24"/>
    <w:rsid w:val="00141AAC"/>
    <w:rsid w:val="0017167B"/>
    <w:rsid w:val="0018019E"/>
    <w:rsid w:val="001A604F"/>
    <w:rsid w:val="001B31B6"/>
    <w:rsid w:val="00205157"/>
    <w:rsid w:val="002259A4"/>
    <w:rsid w:val="00230535"/>
    <w:rsid w:val="00237CA9"/>
    <w:rsid w:val="00242ED7"/>
    <w:rsid w:val="0024780C"/>
    <w:rsid w:val="00271EDF"/>
    <w:rsid w:val="002745A0"/>
    <w:rsid w:val="0027718C"/>
    <w:rsid w:val="00282AB7"/>
    <w:rsid w:val="0028335A"/>
    <w:rsid w:val="002905DC"/>
    <w:rsid w:val="002A679B"/>
    <w:rsid w:val="00310B0F"/>
    <w:rsid w:val="00314DB0"/>
    <w:rsid w:val="00326194"/>
    <w:rsid w:val="00352374"/>
    <w:rsid w:val="00364C3A"/>
    <w:rsid w:val="00373B9F"/>
    <w:rsid w:val="003B5CCB"/>
    <w:rsid w:val="003E4460"/>
    <w:rsid w:val="00410101"/>
    <w:rsid w:val="0042164E"/>
    <w:rsid w:val="00433094"/>
    <w:rsid w:val="00436B95"/>
    <w:rsid w:val="00444868"/>
    <w:rsid w:val="0046467F"/>
    <w:rsid w:val="0047323E"/>
    <w:rsid w:val="004A5DC9"/>
    <w:rsid w:val="004C6B2B"/>
    <w:rsid w:val="004F47D2"/>
    <w:rsid w:val="005169A8"/>
    <w:rsid w:val="00516D35"/>
    <w:rsid w:val="005243F9"/>
    <w:rsid w:val="00526BAC"/>
    <w:rsid w:val="00544395"/>
    <w:rsid w:val="00571BA5"/>
    <w:rsid w:val="00595B91"/>
    <w:rsid w:val="005B0E1A"/>
    <w:rsid w:val="005F6054"/>
    <w:rsid w:val="00604FAF"/>
    <w:rsid w:val="00606061"/>
    <w:rsid w:val="00606332"/>
    <w:rsid w:val="00651019"/>
    <w:rsid w:val="00655120"/>
    <w:rsid w:val="00681EED"/>
    <w:rsid w:val="00684709"/>
    <w:rsid w:val="006B7CD3"/>
    <w:rsid w:val="006D5D8A"/>
    <w:rsid w:val="00702D11"/>
    <w:rsid w:val="00725B76"/>
    <w:rsid w:val="00726B7B"/>
    <w:rsid w:val="00734D03"/>
    <w:rsid w:val="00735D92"/>
    <w:rsid w:val="007603CB"/>
    <w:rsid w:val="0079373A"/>
    <w:rsid w:val="007E23B1"/>
    <w:rsid w:val="007E64C1"/>
    <w:rsid w:val="007F07C9"/>
    <w:rsid w:val="008001AA"/>
    <w:rsid w:val="00811183"/>
    <w:rsid w:val="00831138"/>
    <w:rsid w:val="008364F5"/>
    <w:rsid w:val="00846822"/>
    <w:rsid w:val="00874A78"/>
    <w:rsid w:val="00891203"/>
    <w:rsid w:val="008B1C3F"/>
    <w:rsid w:val="008B1C56"/>
    <w:rsid w:val="008C132E"/>
    <w:rsid w:val="009051BE"/>
    <w:rsid w:val="00922F5D"/>
    <w:rsid w:val="00924263"/>
    <w:rsid w:val="0093562B"/>
    <w:rsid w:val="00942FC1"/>
    <w:rsid w:val="00943673"/>
    <w:rsid w:val="00945687"/>
    <w:rsid w:val="009563E8"/>
    <w:rsid w:val="00957285"/>
    <w:rsid w:val="009678A7"/>
    <w:rsid w:val="009732A2"/>
    <w:rsid w:val="00982E7D"/>
    <w:rsid w:val="0099382E"/>
    <w:rsid w:val="00993B27"/>
    <w:rsid w:val="009B3988"/>
    <w:rsid w:val="009D5361"/>
    <w:rsid w:val="009E1153"/>
    <w:rsid w:val="00A05FB4"/>
    <w:rsid w:val="00AC3D83"/>
    <w:rsid w:val="00AD4582"/>
    <w:rsid w:val="00AE681E"/>
    <w:rsid w:val="00B000C4"/>
    <w:rsid w:val="00B16748"/>
    <w:rsid w:val="00B33D4D"/>
    <w:rsid w:val="00B43EF8"/>
    <w:rsid w:val="00B54FF8"/>
    <w:rsid w:val="00B60353"/>
    <w:rsid w:val="00B62B73"/>
    <w:rsid w:val="00B641FB"/>
    <w:rsid w:val="00BC071A"/>
    <w:rsid w:val="00BC1BB8"/>
    <w:rsid w:val="00BD68BD"/>
    <w:rsid w:val="00BE7351"/>
    <w:rsid w:val="00C248CA"/>
    <w:rsid w:val="00C26CF7"/>
    <w:rsid w:val="00C36161"/>
    <w:rsid w:val="00C509BC"/>
    <w:rsid w:val="00C60FA5"/>
    <w:rsid w:val="00C8176B"/>
    <w:rsid w:val="00C904B9"/>
    <w:rsid w:val="00C940F9"/>
    <w:rsid w:val="00CA1222"/>
    <w:rsid w:val="00CB4FDB"/>
    <w:rsid w:val="00CB6E42"/>
    <w:rsid w:val="00CC4432"/>
    <w:rsid w:val="00CC58B4"/>
    <w:rsid w:val="00D046EE"/>
    <w:rsid w:val="00D2346C"/>
    <w:rsid w:val="00D83A09"/>
    <w:rsid w:val="00D8523A"/>
    <w:rsid w:val="00D9750F"/>
    <w:rsid w:val="00DA67E6"/>
    <w:rsid w:val="00DD36AE"/>
    <w:rsid w:val="00DD6D17"/>
    <w:rsid w:val="00DE6753"/>
    <w:rsid w:val="00DF35FD"/>
    <w:rsid w:val="00DF7497"/>
    <w:rsid w:val="00E13736"/>
    <w:rsid w:val="00E17742"/>
    <w:rsid w:val="00E408CE"/>
    <w:rsid w:val="00E50DA6"/>
    <w:rsid w:val="00E845BF"/>
    <w:rsid w:val="00EA3DC3"/>
    <w:rsid w:val="00ED1E27"/>
    <w:rsid w:val="00ED27D1"/>
    <w:rsid w:val="00ED36AB"/>
    <w:rsid w:val="00F01FA6"/>
    <w:rsid w:val="00F31CB4"/>
    <w:rsid w:val="00F371E5"/>
    <w:rsid w:val="00F44AE4"/>
    <w:rsid w:val="00F52CDD"/>
    <w:rsid w:val="00F64996"/>
    <w:rsid w:val="00F654D6"/>
    <w:rsid w:val="00F72E14"/>
    <w:rsid w:val="00F73405"/>
    <w:rsid w:val="00F75224"/>
    <w:rsid w:val="00F8396A"/>
    <w:rsid w:val="00F90086"/>
    <w:rsid w:val="00F94B3E"/>
    <w:rsid w:val="00F95B62"/>
    <w:rsid w:val="00FC78B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C8425C"/>
  <w15:docId w15:val="{908777FE-0BC6-4013-B0C3-082AB2F7A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364F5"/>
    <w:rPr>
      <w:sz w:val="16"/>
      <w:szCs w:val="16"/>
    </w:rPr>
  </w:style>
  <w:style w:type="paragraph" w:styleId="CommentText">
    <w:name w:val="annotation text"/>
    <w:basedOn w:val="Normal"/>
    <w:link w:val="CommentTextChar"/>
    <w:uiPriority w:val="99"/>
    <w:semiHidden/>
    <w:unhideWhenUsed/>
    <w:rsid w:val="008364F5"/>
    <w:pPr>
      <w:spacing w:line="240" w:lineRule="auto"/>
    </w:pPr>
    <w:rPr>
      <w:rFonts w:eastAsiaTheme="minorHAnsi"/>
      <w:sz w:val="20"/>
      <w:szCs w:val="20"/>
      <w:lang w:eastAsia="en-US"/>
    </w:rPr>
  </w:style>
  <w:style w:type="character" w:customStyle="1" w:styleId="CommentTextChar">
    <w:name w:val="Comment Text Char"/>
    <w:basedOn w:val="DefaultParagraphFont"/>
    <w:link w:val="CommentText"/>
    <w:uiPriority w:val="99"/>
    <w:semiHidden/>
    <w:rsid w:val="008364F5"/>
    <w:rPr>
      <w:rFonts w:eastAsiaTheme="minorHAnsi"/>
      <w:sz w:val="20"/>
      <w:szCs w:val="20"/>
      <w:lang w:eastAsia="en-US"/>
    </w:rPr>
  </w:style>
  <w:style w:type="paragraph" w:styleId="BalloonText">
    <w:name w:val="Balloon Text"/>
    <w:basedOn w:val="Normal"/>
    <w:link w:val="BalloonTextChar"/>
    <w:uiPriority w:val="99"/>
    <w:semiHidden/>
    <w:unhideWhenUsed/>
    <w:rsid w:val="008364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64F5"/>
    <w:rPr>
      <w:rFonts w:ascii="Tahoma" w:hAnsi="Tahoma" w:cs="Tahoma"/>
      <w:sz w:val="16"/>
      <w:szCs w:val="16"/>
    </w:rPr>
  </w:style>
  <w:style w:type="paragraph" w:styleId="ListParagraph">
    <w:name w:val="List Paragraph"/>
    <w:basedOn w:val="Normal"/>
    <w:uiPriority w:val="34"/>
    <w:qFormat/>
    <w:rsid w:val="00003114"/>
    <w:pPr>
      <w:ind w:left="720"/>
      <w:contextualSpacing/>
    </w:pPr>
    <w:rPr>
      <w:rFonts w:eastAsiaTheme="minorHAnsi"/>
      <w:szCs w:val="20"/>
      <w:lang w:eastAsia="en-US"/>
    </w:rPr>
  </w:style>
  <w:style w:type="paragraph" w:styleId="Header">
    <w:name w:val="header"/>
    <w:basedOn w:val="Normal"/>
    <w:link w:val="HeaderChar"/>
    <w:uiPriority w:val="99"/>
    <w:unhideWhenUsed/>
    <w:rsid w:val="0093562B"/>
    <w:pPr>
      <w:tabs>
        <w:tab w:val="center" w:pos="4252"/>
        <w:tab w:val="right" w:pos="8504"/>
      </w:tabs>
      <w:spacing w:after="0" w:line="240" w:lineRule="auto"/>
    </w:pPr>
  </w:style>
  <w:style w:type="character" w:customStyle="1" w:styleId="HeaderChar">
    <w:name w:val="Header Char"/>
    <w:basedOn w:val="DefaultParagraphFont"/>
    <w:link w:val="Header"/>
    <w:uiPriority w:val="99"/>
    <w:rsid w:val="0093562B"/>
  </w:style>
  <w:style w:type="paragraph" w:styleId="Footer">
    <w:name w:val="footer"/>
    <w:basedOn w:val="Normal"/>
    <w:link w:val="FooterChar"/>
    <w:uiPriority w:val="99"/>
    <w:unhideWhenUsed/>
    <w:rsid w:val="0093562B"/>
    <w:pPr>
      <w:tabs>
        <w:tab w:val="center" w:pos="4252"/>
        <w:tab w:val="right" w:pos="8504"/>
      </w:tabs>
      <w:spacing w:after="0" w:line="240" w:lineRule="auto"/>
    </w:pPr>
  </w:style>
  <w:style w:type="character" w:customStyle="1" w:styleId="FooterChar">
    <w:name w:val="Footer Char"/>
    <w:basedOn w:val="DefaultParagraphFont"/>
    <w:link w:val="Footer"/>
    <w:uiPriority w:val="99"/>
    <w:rsid w:val="0093562B"/>
  </w:style>
  <w:style w:type="paragraph" w:styleId="NormalWeb">
    <w:name w:val="Normal (Web)"/>
    <w:basedOn w:val="Normal"/>
    <w:uiPriority w:val="99"/>
    <w:semiHidden/>
    <w:unhideWhenUsed/>
    <w:rsid w:val="00A05FB4"/>
    <w:pPr>
      <w:spacing w:before="100" w:beforeAutospacing="1" w:after="100" w:afterAutospacing="1" w:line="240" w:lineRule="auto"/>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F95B62"/>
    <w:rPr>
      <w:rFonts w:eastAsiaTheme="minorEastAsia"/>
      <w:b/>
      <w:bCs/>
      <w:lang w:eastAsia="es-ES"/>
    </w:rPr>
  </w:style>
  <w:style w:type="character" w:customStyle="1" w:styleId="CommentSubjectChar">
    <w:name w:val="Comment Subject Char"/>
    <w:basedOn w:val="CommentTextChar"/>
    <w:link w:val="CommentSubject"/>
    <w:uiPriority w:val="99"/>
    <w:semiHidden/>
    <w:rsid w:val="00F95B62"/>
    <w:rPr>
      <w:rFonts w:eastAsiaTheme="minorHAnsi"/>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784441">
      <w:bodyDiv w:val="1"/>
      <w:marLeft w:val="0"/>
      <w:marRight w:val="0"/>
      <w:marTop w:val="0"/>
      <w:marBottom w:val="0"/>
      <w:divBdr>
        <w:top w:val="none" w:sz="0" w:space="0" w:color="auto"/>
        <w:left w:val="none" w:sz="0" w:space="0" w:color="auto"/>
        <w:bottom w:val="none" w:sz="0" w:space="0" w:color="auto"/>
        <w:right w:val="none" w:sz="0" w:space="0" w:color="auto"/>
      </w:divBdr>
    </w:div>
    <w:div w:id="210389381">
      <w:bodyDiv w:val="1"/>
      <w:marLeft w:val="0"/>
      <w:marRight w:val="0"/>
      <w:marTop w:val="0"/>
      <w:marBottom w:val="0"/>
      <w:divBdr>
        <w:top w:val="none" w:sz="0" w:space="0" w:color="auto"/>
        <w:left w:val="none" w:sz="0" w:space="0" w:color="auto"/>
        <w:bottom w:val="none" w:sz="0" w:space="0" w:color="auto"/>
        <w:right w:val="none" w:sz="0" w:space="0" w:color="auto"/>
      </w:divBdr>
    </w:div>
    <w:div w:id="287515590">
      <w:bodyDiv w:val="1"/>
      <w:marLeft w:val="0"/>
      <w:marRight w:val="0"/>
      <w:marTop w:val="0"/>
      <w:marBottom w:val="0"/>
      <w:divBdr>
        <w:top w:val="none" w:sz="0" w:space="0" w:color="auto"/>
        <w:left w:val="none" w:sz="0" w:space="0" w:color="auto"/>
        <w:bottom w:val="none" w:sz="0" w:space="0" w:color="auto"/>
        <w:right w:val="none" w:sz="0" w:space="0" w:color="auto"/>
      </w:divBdr>
    </w:div>
    <w:div w:id="369184290">
      <w:bodyDiv w:val="1"/>
      <w:marLeft w:val="0"/>
      <w:marRight w:val="0"/>
      <w:marTop w:val="0"/>
      <w:marBottom w:val="0"/>
      <w:divBdr>
        <w:top w:val="none" w:sz="0" w:space="0" w:color="auto"/>
        <w:left w:val="none" w:sz="0" w:space="0" w:color="auto"/>
        <w:bottom w:val="none" w:sz="0" w:space="0" w:color="auto"/>
        <w:right w:val="none" w:sz="0" w:space="0" w:color="auto"/>
      </w:divBdr>
      <w:divsChild>
        <w:div w:id="591360058">
          <w:marLeft w:val="446"/>
          <w:marRight w:val="0"/>
          <w:marTop w:val="0"/>
          <w:marBottom w:val="0"/>
          <w:divBdr>
            <w:top w:val="none" w:sz="0" w:space="0" w:color="auto"/>
            <w:left w:val="none" w:sz="0" w:space="0" w:color="auto"/>
            <w:bottom w:val="none" w:sz="0" w:space="0" w:color="auto"/>
            <w:right w:val="none" w:sz="0" w:space="0" w:color="auto"/>
          </w:divBdr>
        </w:div>
      </w:divsChild>
    </w:div>
    <w:div w:id="785928132">
      <w:bodyDiv w:val="1"/>
      <w:marLeft w:val="0"/>
      <w:marRight w:val="0"/>
      <w:marTop w:val="0"/>
      <w:marBottom w:val="0"/>
      <w:divBdr>
        <w:top w:val="none" w:sz="0" w:space="0" w:color="auto"/>
        <w:left w:val="none" w:sz="0" w:space="0" w:color="auto"/>
        <w:bottom w:val="none" w:sz="0" w:space="0" w:color="auto"/>
        <w:right w:val="none" w:sz="0" w:space="0" w:color="auto"/>
      </w:divBdr>
      <w:divsChild>
        <w:div w:id="1659186784">
          <w:marLeft w:val="446"/>
          <w:marRight w:val="0"/>
          <w:marTop w:val="0"/>
          <w:marBottom w:val="0"/>
          <w:divBdr>
            <w:top w:val="none" w:sz="0" w:space="0" w:color="auto"/>
            <w:left w:val="none" w:sz="0" w:space="0" w:color="auto"/>
            <w:bottom w:val="none" w:sz="0" w:space="0" w:color="auto"/>
            <w:right w:val="none" w:sz="0" w:space="0" w:color="auto"/>
          </w:divBdr>
        </w:div>
      </w:divsChild>
    </w:div>
    <w:div w:id="841508908">
      <w:bodyDiv w:val="1"/>
      <w:marLeft w:val="0"/>
      <w:marRight w:val="0"/>
      <w:marTop w:val="0"/>
      <w:marBottom w:val="0"/>
      <w:divBdr>
        <w:top w:val="none" w:sz="0" w:space="0" w:color="auto"/>
        <w:left w:val="none" w:sz="0" w:space="0" w:color="auto"/>
        <w:bottom w:val="none" w:sz="0" w:space="0" w:color="auto"/>
        <w:right w:val="none" w:sz="0" w:space="0" w:color="auto"/>
      </w:divBdr>
      <w:divsChild>
        <w:div w:id="929123238">
          <w:marLeft w:val="446"/>
          <w:marRight w:val="0"/>
          <w:marTop w:val="0"/>
          <w:marBottom w:val="0"/>
          <w:divBdr>
            <w:top w:val="none" w:sz="0" w:space="0" w:color="auto"/>
            <w:left w:val="none" w:sz="0" w:space="0" w:color="auto"/>
            <w:bottom w:val="none" w:sz="0" w:space="0" w:color="auto"/>
            <w:right w:val="none" w:sz="0" w:space="0" w:color="auto"/>
          </w:divBdr>
        </w:div>
      </w:divsChild>
    </w:div>
    <w:div w:id="1046640116">
      <w:bodyDiv w:val="1"/>
      <w:marLeft w:val="0"/>
      <w:marRight w:val="0"/>
      <w:marTop w:val="0"/>
      <w:marBottom w:val="0"/>
      <w:divBdr>
        <w:top w:val="none" w:sz="0" w:space="0" w:color="auto"/>
        <w:left w:val="none" w:sz="0" w:space="0" w:color="auto"/>
        <w:bottom w:val="none" w:sz="0" w:space="0" w:color="auto"/>
        <w:right w:val="none" w:sz="0" w:space="0" w:color="auto"/>
      </w:divBdr>
      <w:divsChild>
        <w:div w:id="171067739">
          <w:marLeft w:val="446"/>
          <w:marRight w:val="0"/>
          <w:marTop w:val="0"/>
          <w:marBottom w:val="0"/>
          <w:divBdr>
            <w:top w:val="none" w:sz="0" w:space="0" w:color="auto"/>
            <w:left w:val="none" w:sz="0" w:space="0" w:color="auto"/>
            <w:bottom w:val="none" w:sz="0" w:space="0" w:color="auto"/>
            <w:right w:val="none" w:sz="0" w:space="0" w:color="auto"/>
          </w:divBdr>
        </w:div>
      </w:divsChild>
    </w:div>
    <w:div w:id="1070807754">
      <w:bodyDiv w:val="1"/>
      <w:marLeft w:val="0"/>
      <w:marRight w:val="0"/>
      <w:marTop w:val="0"/>
      <w:marBottom w:val="0"/>
      <w:divBdr>
        <w:top w:val="none" w:sz="0" w:space="0" w:color="auto"/>
        <w:left w:val="none" w:sz="0" w:space="0" w:color="auto"/>
        <w:bottom w:val="none" w:sz="0" w:space="0" w:color="auto"/>
        <w:right w:val="none" w:sz="0" w:space="0" w:color="auto"/>
      </w:divBdr>
      <w:divsChild>
        <w:div w:id="1798644303">
          <w:marLeft w:val="446"/>
          <w:marRight w:val="0"/>
          <w:marTop w:val="0"/>
          <w:marBottom w:val="0"/>
          <w:divBdr>
            <w:top w:val="none" w:sz="0" w:space="0" w:color="auto"/>
            <w:left w:val="none" w:sz="0" w:space="0" w:color="auto"/>
            <w:bottom w:val="none" w:sz="0" w:space="0" w:color="auto"/>
            <w:right w:val="none" w:sz="0" w:space="0" w:color="auto"/>
          </w:divBdr>
        </w:div>
      </w:divsChild>
    </w:div>
    <w:div w:id="1089616422">
      <w:bodyDiv w:val="1"/>
      <w:marLeft w:val="0"/>
      <w:marRight w:val="0"/>
      <w:marTop w:val="0"/>
      <w:marBottom w:val="0"/>
      <w:divBdr>
        <w:top w:val="none" w:sz="0" w:space="0" w:color="auto"/>
        <w:left w:val="none" w:sz="0" w:space="0" w:color="auto"/>
        <w:bottom w:val="none" w:sz="0" w:space="0" w:color="auto"/>
        <w:right w:val="none" w:sz="0" w:space="0" w:color="auto"/>
      </w:divBdr>
    </w:div>
    <w:div w:id="1132945738">
      <w:bodyDiv w:val="1"/>
      <w:marLeft w:val="0"/>
      <w:marRight w:val="0"/>
      <w:marTop w:val="0"/>
      <w:marBottom w:val="0"/>
      <w:divBdr>
        <w:top w:val="none" w:sz="0" w:space="0" w:color="auto"/>
        <w:left w:val="none" w:sz="0" w:space="0" w:color="auto"/>
        <w:bottom w:val="none" w:sz="0" w:space="0" w:color="auto"/>
        <w:right w:val="none" w:sz="0" w:space="0" w:color="auto"/>
      </w:divBdr>
    </w:div>
    <w:div w:id="1320765746">
      <w:bodyDiv w:val="1"/>
      <w:marLeft w:val="0"/>
      <w:marRight w:val="0"/>
      <w:marTop w:val="0"/>
      <w:marBottom w:val="0"/>
      <w:divBdr>
        <w:top w:val="none" w:sz="0" w:space="0" w:color="auto"/>
        <w:left w:val="none" w:sz="0" w:space="0" w:color="auto"/>
        <w:bottom w:val="none" w:sz="0" w:space="0" w:color="auto"/>
        <w:right w:val="none" w:sz="0" w:space="0" w:color="auto"/>
      </w:divBdr>
      <w:divsChild>
        <w:div w:id="271326492">
          <w:marLeft w:val="446"/>
          <w:marRight w:val="0"/>
          <w:marTop w:val="0"/>
          <w:marBottom w:val="0"/>
          <w:divBdr>
            <w:top w:val="none" w:sz="0" w:space="0" w:color="auto"/>
            <w:left w:val="none" w:sz="0" w:space="0" w:color="auto"/>
            <w:bottom w:val="none" w:sz="0" w:space="0" w:color="auto"/>
            <w:right w:val="none" w:sz="0" w:space="0" w:color="auto"/>
          </w:divBdr>
        </w:div>
      </w:divsChild>
    </w:div>
    <w:div w:id="1326932165">
      <w:bodyDiv w:val="1"/>
      <w:marLeft w:val="0"/>
      <w:marRight w:val="0"/>
      <w:marTop w:val="0"/>
      <w:marBottom w:val="0"/>
      <w:divBdr>
        <w:top w:val="none" w:sz="0" w:space="0" w:color="auto"/>
        <w:left w:val="none" w:sz="0" w:space="0" w:color="auto"/>
        <w:bottom w:val="none" w:sz="0" w:space="0" w:color="auto"/>
        <w:right w:val="none" w:sz="0" w:space="0" w:color="auto"/>
      </w:divBdr>
    </w:div>
    <w:div w:id="1333527820">
      <w:bodyDiv w:val="1"/>
      <w:marLeft w:val="0"/>
      <w:marRight w:val="0"/>
      <w:marTop w:val="0"/>
      <w:marBottom w:val="0"/>
      <w:divBdr>
        <w:top w:val="none" w:sz="0" w:space="0" w:color="auto"/>
        <w:left w:val="none" w:sz="0" w:space="0" w:color="auto"/>
        <w:bottom w:val="none" w:sz="0" w:space="0" w:color="auto"/>
        <w:right w:val="none" w:sz="0" w:space="0" w:color="auto"/>
      </w:divBdr>
      <w:divsChild>
        <w:div w:id="564534326">
          <w:marLeft w:val="446"/>
          <w:marRight w:val="0"/>
          <w:marTop w:val="0"/>
          <w:marBottom w:val="0"/>
          <w:divBdr>
            <w:top w:val="none" w:sz="0" w:space="0" w:color="auto"/>
            <w:left w:val="none" w:sz="0" w:space="0" w:color="auto"/>
            <w:bottom w:val="none" w:sz="0" w:space="0" w:color="auto"/>
            <w:right w:val="none" w:sz="0" w:space="0" w:color="auto"/>
          </w:divBdr>
        </w:div>
      </w:divsChild>
    </w:div>
    <w:div w:id="1451243470">
      <w:bodyDiv w:val="1"/>
      <w:marLeft w:val="0"/>
      <w:marRight w:val="0"/>
      <w:marTop w:val="0"/>
      <w:marBottom w:val="0"/>
      <w:divBdr>
        <w:top w:val="none" w:sz="0" w:space="0" w:color="auto"/>
        <w:left w:val="none" w:sz="0" w:space="0" w:color="auto"/>
        <w:bottom w:val="none" w:sz="0" w:space="0" w:color="auto"/>
        <w:right w:val="none" w:sz="0" w:space="0" w:color="auto"/>
      </w:divBdr>
    </w:div>
    <w:div w:id="1631326174">
      <w:bodyDiv w:val="1"/>
      <w:marLeft w:val="0"/>
      <w:marRight w:val="0"/>
      <w:marTop w:val="0"/>
      <w:marBottom w:val="0"/>
      <w:divBdr>
        <w:top w:val="none" w:sz="0" w:space="0" w:color="auto"/>
        <w:left w:val="none" w:sz="0" w:space="0" w:color="auto"/>
        <w:bottom w:val="none" w:sz="0" w:space="0" w:color="auto"/>
        <w:right w:val="none" w:sz="0" w:space="0" w:color="auto"/>
      </w:divBdr>
      <w:divsChild>
        <w:div w:id="716704454">
          <w:marLeft w:val="547"/>
          <w:marRight w:val="0"/>
          <w:marTop w:val="0"/>
          <w:marBottom w:val="0"/>
          <w:divBdr>
            <w:top w:val="none" w:sz="0" w:space="0" w:color="auto"/>
            <w:left w:val="none" w:sz="0" w:space="0" w:color="auto"/>
            <w:bottom w:val="none" w:sz="0" w:space="0" w:color="auto"/>
            <w:right w:val="none" w:sz="0" w:space="0" w:color="auto"/>
          </w:divBdr>
        </w:div>
      </w:divsChild>
    </w:div>
    <w:div w:id="1814518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2021</Words>
  <Characters>11525</Characters>
  <Application>Microsoft Office Word</Application>
  <DocSecurity>0</DocSecurity>
  <Lines>96</Lines>
  <Paragraphs>27</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HOMEWORK</Company>
  <LinksUpToDate>false</LinksUpToDate>
  <CharactersWithSpaces>13519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Prurba</dc:creator>
  <cp:lastModifiedBy>Yamilka Caraballo</cp:lastModifiedBy>
  <cp:revision>10</cp:revision>
  <dcterms:created xsi:type="dcterms:W3CDTF">2021-02-03T18:27:00Z</dcterms:created>
  <dcterms:modified xsi:type="dcterms:W3CDTF">2021-02-04T04:28:00Z</dcterms:modified>
</cp:coreProperties>
</file>